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1D" w:rsidRDefault="00B468FB">
      <w:pPr>
        <w:pStyle w:val="Tre"/>
        <w:rPr>
          <w:b/>
          <w:bCs/>
        </w:rPr>
      </w:pPr>
      <w:r>
        <w:rPr>
          <w:b/>
          <w:bCs/>
        </w:rPr>
        <w:t xml:space="preserve">Największa afera polskiego </w:t>
      </w:r>
      <w:proofErr w:type="spellStart"/>
      <w:r>
        <w:rPr>
          <w:b/>
          <w:bCs/>
        </w:rPr>
        <w:t>YouTuba</w:t>
      </w:r>
      <w:proofErr w:type="spellEnd"/>
      <w:r>
        <w:rPr>
          <w:b/>
          <w:bCs/>
        </w:rPr>
        <w:t>. Blisko 80 tys. publikacji na temat ‚‚</w:t>
      </w:r>
      <w:r>
        <w:rPr>
          <w:b/>
          <w:bCs/>
          <w:lang w:val="es-ES_tradnl"/>
        </w:rPr>
        <w:t>Pandora Gate</w:t>
      </w:r>
      <w:r>
        <w:rPr>
          <w:b/>
          <w:bCs/>
        </w:rPr>
        <w:t>” w zaledwie trzy dni od publikacji materiału</w:t>
      </w:r>
    </w:p>
    <w:p w:rsidR="0008271D" w:rsidRDefault="0008271D">
      <w:pPr>
        <w:pStyle w:val="Tre"/>
      </w:pPr>
    </w:p>
    <w:p w:rsidR="0008271D" w:rsidRDefault="00B468FB">
      <w:pPr>
        <w:pStyle w:val="Tre"/>
        <w:jc w:val="both"/>
        <w:rPr>
          <w:b/>
          <w:bCs/>
        </w:rPr>
      </w:pPr>
      <w:r>
        <w:rPr>
          <w:b/>
          <w:bCs/>
          <w:lang w:val="de-DE"/>
        </w:rPr>
        <w:t>Sylwester Ward</w:t>
      </w:r>
      <w:proofErr w:type="spellStart"/>
      <w:r>
        <w:rPr>
          <w:b/>
          <w:bCs/>
        </w:rPr>
        <w:t>ęga</w:t>
      </w:r>
      <w:proofErr w:type="spellEnd"/>
      <w:r>
        <w:rPr>
          <w:b/>
          <w:bCs/>
        </w:rPr>
        <w:t xml:space="preserve"> wstrząsnął polskim </w:t>
      </w:r>
      <w:proofErr w:type="spellStart"/>
      <w:r>
        <w:rPr>
          <w:b/>
          <w:bCs/>
        </w:rPr>
        <w:t>YouTubem</w:t>
      </w:r>
      <w:proofErr w:type="spellEnd"/>
      <w:r>
        <w:rPr>
          <w:b/>
          <w:bCs/>
        </w:rPr>
        <w:t xml:space="preserve">. Wszystko za sprawą publikacji filmu będącego wynikiem śledztwa w sprawie niewłaściwych zachowań internetowych </w:t>
      </w:r>
      <w:proofErr w:type="spellStart"/>
      <w:r>
        <w:rPr>
          <w:b/>
          <w:bCs/>
        </w:rPr>
        <w:t>tw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rc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 wobec niepełnoletnich. Film bije rekordy popularności. Jak podaje PSMM Monitoring &amp; More w zaledwie 3 dni na temat akcji pojawił</w:t>
      </w:r>
      <w:r>
        <w:rPr>
          <w:b/>
          <w:bCs/>
          <w:lang w:val="it-IT"/>
        </w:rPr>
        <w:t>o si</w:t>
      </w:r>
      <w:r>
        <w:rPr>
          <w:b/>
          <w:bCs/>
        </w:rPr>
        <w:t xml:space="preserve">ę 76 552 publikacji, z czego 2 874 w mediach tradycyjnych i 73 678 w mediach </w:t>
      </w:r>
      <w:proofErr w:type="spellStart"/>
      <w:r>
        <w:rPr>
          <w:b/>
          <w:bCs/>
        </w:rPr>
        <w:t>społecznościowych</w:t>
      </w:r>
      <w:proofErr w:type="spellEnd"/>
      <w:r>
        <w:rPr>
          <w:b/>
          <w:bCs/>
        </w:rPr>
        <w:t>.</w:t>
      </w:r>
    </w:p>
    <w:p w:rsidR="0008271D" w:rsidRDefault="0008271D">
      <w:pPr>
        <w:pStyle w:val="Tre"/>
        <w:jc w:val="both"/>
      </w:pPr>
    </w:p>
    <w:p w:rsidR="0008271D" w:rsidRDefault="00B468FB">
      <w:pPr>
        <w:pStyle w:val="Tre"/>
        <w:jc w:val="both"/>
      </w:pPr>
      <w:r>
        <w:t xml:space="preserve">W swojej ostatniej publikacji pt. ‚‚Mroczna Tajemnica </w:t>
      </w:r>
      <w:proofErr w:type="spellStart"/>
      <w:r>
        <w:t>Stuu</w:t>
      </w:r>
      <w:proofErr w:type="spellEnd"/>
      <w:r>
        <w:t xml:space="preserve"> i </w:t>
      </w:r>
      <w:proofErr w:type="spellStart"/>
      <w:r>
        <w:t>youtuber</w:t>
      </w:r>
      <w:proofErr w:type="spellEnd"/>
      <w:r>
        <w:rPr>
          <w:lang w:val="es-ES_tradnl"/>
        </w:rPr>
        <w:t>ó</w:t>
      </w:r>
      <w:r>
        <w:rPr>
          <w:lang w:val="it-IT"/>
        </w:rPr>
        <w:t>w: Pandora Gate (Boxdel, Dubiel, Fagata)</w:t>
      </w:r>
      <w:r>
        <w:t xml:space="preserve">” </w:t>
      </w:r>
      <w:r>
        <w:rPr>
          <w:lang w:val="de-DE"/>
        </w:rPr>
        <w:t>Sylwester Ward</w:t>
      </w:r>
      <w:proofErr w:type="spellStart"/>
      <w:r>
        <w:t>ęga</w:t>
      </w:r>
      <w:proofErr w:type="spellEnd"/>
      <w:r>
        <w:t xml:space="preserve"> ujawnił </w:t>
      </w:r>
      <w:r>
        <w:rPr>
          <w:lang w:val="it-IT"/>
        </w:rPr>
        <w:t>materia</w:t>
      </w:r>
      <w:proofErr w:type="spellStart"/>
      <w:r>
        <w:t>ły</w:t>
      </w:r>
      <w:proofErr w:type="spellEnd"/>
      <w:r>
        <w:t xml:space="preserve">, w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wskazuje, że gro najbardziej znanych polskich </w:t>
      </w:r>
      <w:proofErr w:type="spellStart"/>
      <w:r>
        <w:t>youtuber</w:t>
      </w:r>
      <w:proofErr w:type="spellEnd"/>
      <w:r>
        <w:rPr>
          <w:lang w:val="es-ES_tradnl"/>
        </w:rPr>
        <w:t>ó</w:t>
      </w:r>
      <w:r>
        <w:t>w dopuścił</w:t>
      </w:r>
      <w:r>
        <w:rPr>
          <w:lang w:val="it-IT"/>
        </w:rPr>
        <w:t>o si</w:t>
      </w:r>
      <w:r>
        <w:t xml:space="preserve">ę </w:t>
      </w:r>
      <w:r w:rsidR="00985C67">
        <w:t>skandalicznych</w:t>
      </w:r>
      <w:r w:rsidR="00247A3E">
        <w:t xml:space="preserve"> </w:t>
      </w:r>
      <w:r>
        <w:t>zachowań wobec niepełnoletnich dziewczyn. Najwięcej zarzut</w:t>
      </w:r>
      <w:r>
        <w:rPr>
          <w:lang w:val="es-ES_tradnl"/>
        </w:rPr>
        <w:t>ó</w:t>
      </w:r>
      <w:r>
        <w:t>w skierował wobec Stuarta ‚‚</w:t>
      </w:r>
      <w:proofErr w:type="spellStart"/>
      <w:r>
        <w:t>Stuu</w:t>
      </w:r>
      <w:proofErr w:type="spellEnd"/>
      <w:r>
        <w:t xml:space="preserve">” Burtona. Jednak </w:t>
      </w:r>
      <w:r w:rsidR="00985C67">
        <w:t xml:space="preserve">w proceder zamieszani są </w:t>
      </w:r>
      <w:r>
        <w:t xml:space="preserve"> także inni, w tym: Michał </w:t>
      </w:r>
      <w:r>
        <w:rPr>
          <w:lang w:val="it-IT"/>
        </w:rPr>
        <w:t xml:space="preserve">Baron </w:t>
      </w:r>
      <w:r>
        <w:t>„</w:t>
      </w:r>
      <w:r>
        <w:rPr>
          <w:lang w:val="it-IT"/>
        </w:rPr>
        <w:t>Boxdel</w:t>
      </w:r>
      <w:r>
        <w:t>”, Marcin Dubiel czy Michał Gał</w:t>
      </w:r>
      <w:r>
        <w:rPr>
          <w:lang w:val="it-IT"/>
        </w:rPr>
        <w:t xml:space="preserve">a. </w:t>
      </w:r>
    </w:p>
    <w:p w:rsidR="0008271D" w:rsidRDefault="0008271D">
      <w:pPr>
        <w:pStyle w:val="Tre"/>
        <w:jc w:val="both"/>
      </w:pPr>
    </w:p>
    <w:p w:rsidR="0008271D" w:rsidRDefault="00B468FB">
      <w:pPr>
        <w:pStyle w:val="Tre"/>
        <w:jc w:val="both"/>
      </w:pPr>
      <w:r>
        <w:t xml:space="preserve">Film wstrząsnął </w:t>
      </w:r>
      <w:proofErr w:type="spellStart"/>
      <w:r>
        <w:rPr>
          <w:lang w:val="en-US"/>
        </w:rPr>
        <w:t>opini</w:t>
      </w:r>
      <w:proofErr w:type="spellEnd"/>
      <w:r>
        <w:t>ą publiczną. W trakcie transmisji na żywo komentarz Wardęgi oglądało ponad 400 tys. widz</w:t>
      </w:r>
      <w:r>
        <w:rPr>
          <w:lang w:val="es-ES_tradnl"/>
        </w:rPr>
        <w:t>ó</w:t>
      </w:r>
      <w:r>
        <w:t xml:space="preserve">w. Po publikacji materiału media tradycyjne i </w:t>
      </w:r>
      <w:proofErr w:type="spellStart"/>
      <w:r>
        <w:t>społecznościowe</w:t>
      </w:r>
      <w:proofErr w:type="spellEnd"/>
      <w:r>
        <w:t xml:space="preserve"> zawrzały od wzmianek i artykułów na ten temat. Jak wynika z danych dostarczonych przez PSMM Monitoring &amp; More, w zaledwie trzy dni pojawił</w:t>
      </w:r>
      <w:r>
        <w:rPr>
          <w:lang w:val="it-IT"/>
        </w:rPr>
        <w:t>o si</w:t>
      </w:r>
      <w:r>
        <w:t xml:space="preserve">ę aż 76 552 publikacji, z czego 2 874 w mediach tradycyjnych i 73 678 w mediach </w:t>
      </w:r>
      <w:proofErr w:type="spellStart"/>
      <w:r>
        <w:t>społecznościowych</w:t>
      </w:r>
      <w:proofErr w:type="spellEnd"/>
      <w:r>
        <w:t xml:space="preserve">, o łącznym dotarciu 153 173 249 i szacunkowym AVE 22 059 196 zł. Medium, którego użytkownicy wykazali się największą aktywnością był </w:t>
      </w:r>
      <w:proofErr w:type="spellStart"/>
      <w:r>
        <w:t>YouTube</w:t>
      </w:r>
      <w:proofErr w:type="spellEnd"/>
      <w:r>
        <w:t xml:space="preserve"> (32 898 publikacji), X – dawny </w:t>
      </w:r>
      <w:proofErr w:type="spellStart"/>
      <w:r>
        <w:t>Twitter</w:t>
      </w:r>
      <w:proofErr w:type="spellEnd"/>
      <w:r>
        <w:t xml:space="preserve"> (17 905) i </w:t>
      </w:r>
      <w:proofErr w:type="spellStart"/>
      <w:r>
        <w:t>Tiktok</w:t>
      </w:r>
      <w:proofErr w:type="spellEnd"/>
      <w:r>
        <w:t xml:space="preserve"> (16 347). </w:t>
      </w:r>
    </w:p>
    <w:p w:rsidR="00821FD1" w:rsidRDefault="00821FD1">
      <w:pPr>
        <w:pStyle w:val="Tre"/>
        <w:jc w:val="both"/>
      </w:pPr>
    </w:p>
    <w:p w:rsidR="00821FD1" w:rsidRDefault="00821FD1">
      <w:pPr>
        <w:pStyle w:val="Tre"/>
        <w:jc w:val="both"/>
      </w:pPr>
      <w:r>
        <w:rPr>
          <w:noProof/>
        </w:rPr>
        <w:drawing>
          <wp:inline distT="0" distB="0" distL="0" distR="0">
            <wp:extent cx="4458901" cy="3738160"/>
            <wp:effectExtent l="19050" t="0" r="0" b="0"/>
            <wp:docPr id="1" name="Obraz 0" descr="Pandora G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ora G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900" cy="373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71D" w:rsidRDefault="0008271D">
      <w:pPr>
        <w:pStyle w:val="Tre"/>
        <w:jc w:val="both"/>
      </w:pPr>
    </w:p>
    <w:p w:rsidR="0008271D" w:rsidRDefault="00B468FB">
      <w:pPr>
        <w:pStyle w:val="Tre"/>
        <w:jc w:val="both"/>
      </w:pPr>
      <w:r>
        <w:lastRenderedPageBreak/>
        <w:t>Duża część opublikowanych informacji dotyczyła bezpośrednio oskarżonych os</w:t>
      </w:r>
      <w:r>
        <w:rPr>
          <w:lang w:val="es-ES_tradnl"/>
        </w:rPr>
        <w:t>ó</w:t>
      </w:r>
      <w:r>
        <w:t>b. Na temat Stuarta ‚‚</w:t>
      </w:r>
      <w:proofErr w:type="spellStart"/>
      <w:r>
        <w:t>Stuu</w:t>
      </w:r>
      <w:proofErr w:type="spellEnd"/>
      <w:r>
        <w:t>” Burtona pojawił</w:t>
      </w:r>
      <w:r>
        <w:rPr>
          <w:lang w:val="it-IT"/>
        </w:rPr>
        <w:t>o si</w:t>
      </w:r>
      <w:r>
        <w:t xml:space="preserve">ę 70 969 wzmianek o dotarciu 114 311 041 i AVE 12 372 123 zł. W przypadku pozostałych </w:t>
      </w:r>
      <w:proofErr w:type="spellStart"/>
      <w:r>
        <w:t>tw</w:t>
      </w:r>
      <w:proofErr w:type="spellEnd"/>
      <w:r>
        <w:rPr>
          <w:lang w:val="es-ES_tradnl"/>
        </w:rPr>
        <w:t>ó</w:t>
      </w:r>
      <w:proofErr w:type="spellStart"/>
      <w:r>
        <w:t>rc</w:t>
      </w:r>
      <w:proofErr w:type="spellEnd"/>
      <w:r>
        <w:rPr>
          <w:lang w:val="es-ES_tradnl"/>
        </w:rPr>
        <w:t>ó</w:t>
      </w:r>
      <w:r>
        <w:t xml:space="preserve">w liczby te są </w:t>
      </w:r>
      <w:proofErr w:type="spellStart"/>
      <w:r>
        <w:t>r</w:t>
      </w:r>
      <w:proofErr w:type="spellEnd"/>
      <w:r>
        <w:rPr>
          <w:lang w:val="es-ES_tradnl"/>
        </w:rPr>
        <w:t>ó</w:t>
      </w:r>
      <w:proofErr w:type="spellStart"/>
      <w:r>
        <w:t>wnie</w:t>
      </w:r>
      <w:proofErr w:type="spellEnd"/>
      <w:r>
        <w:t xml:space="preserve"> wysokie. Na</w:t>
      </w:r>
      <w:r w:rsidR="00985C67">
        <w:t>zwisko</w:t>
      </w:r>
      <w:r>
        <w:t xml:space="preserve">  Marcina Dubiela </w:t>
      </w:r>
      <w:r w:rsidR="00985C67">
        <w:t xml:space="preserve">pojawiło się w  </w:t>
      </w:r>
      <w:r>
        <w:t>44 214 publikacj</w:t>
      </w:r>
      <w:r w:rsidR="00985C67">
        <w:t>ach</w:t>
      </w:r>
      <w:r>
        <w:t xml:space="preserve"> o dotarciu 64 997 852 i AVE: 9 195 910 zł</w:t>
      </w:r>
      <w:r>
        <w:rPr>
          <w:lang w:val="de-DE"/>
        </w:rPr>
        <w:t xml:space="preserve">, </w:t>
      </w:r>
      <w:r w:rsidR="00985C67">
        <w:rPr>
          <w:lang w:val="de-DE"/>
        </w:rPr>
        <w:t xml:space="preserve">a </w:t>
      </w:r>
      <w:r>
        <w:rPr>
          <w:lang w:val="de-DE"/>
        </w:rPr>
        <w:t>Micha</w:t>
      </w:r>
      <w:r>
        <w:t>ł</w:t>
      </w:r>
      <w:r>
        <w:rPr>
          <w:lang w:val="it-IT"/>
        </w:rPr>
        <w:t xml:space="preserve">a Barona </w:t>
      </w:r>
      <w:r>
        <w:t>„</w:t>
      </w:r>
      <w:r>
        <w:rPr>
          <w:lang w:val="it-IT"/>
        </w:rPr>
        <w:t>Boxdela</w:t>
      </w:r>
      <w:r>
        <w:t xml:space="preserve">” – </w:t>
      </w:r>
      <w:r w:rsidR="00985C67">
        <w:t xml:space="preserve">w </w:t>
      </w:r>
      <w:r>
        <w:t>73 197 o dotarciu 90 105 233 i AVE 8 501 536 zł. Najmniej wzmianek dotyczył</w:t>
      </w:r>
      <w:r>
        <w:rPr>
          <w:lang w:val="it-IT"/>
        </w:rPr>
        <w:t>o Micha</w:t>
      </w:r>
      <w:proofErr w:type="spellStart"/>
      <w:r>
        <w:t>ła</w:t>
      </w:r>
      <w:proofErr w:type="spellEnd"/>
      <w:r>
        <w:t xml:space="preserve"> Gały – 5 570 o dotarciu 7 962 409 i AVE 629 766 zł. </w:t>
      </w:r>
    </w:p>
    <w:p w:rsidR="0008271D" w:rsidRDefault="0008271D">
      <w:pPr>
        <w:pStyle w:val="Tre"/>
        <w:jc w:val="both"/>
      </w:pPr>
    </w:p>
    <w:p w:rsidR="0008271D" w:rsidRDefault="00B468FB">
      <w:pPr>
        <w:pStyle w:val="Tre"/>
        <w:jc w:val="both"/>
      </w:pPr>
      <w:r>
        <w:t xml:space="preserve">– </w:t>
      </w:r>
      <w:r w:rsidR="003A28CE" w:rsidRPr="003A28CE">
        <w:rPr>
          <w:i/>
        </w:rPr>
        <w:t xml:space="preserve">Informacje dotyczące </w:t>
      </w:r>
      <w:r w:rsidRPr="00985C67">
        <w:rPr>
          <w:i/>
          <w:iCs/>
        </w:rPr>
        <w:t xml:space="preserve">Pandora </w:t>
      </w:r>
      <w:proofErr w:type="spellStart"/>
      <w:r w:rsidRPr="00985C67">
        <w:rPr>
          <w:i/>
          <w:iCs/>
        </w:rPr>
        <w:t>Gate</w:t>
      </w:r>
      <w:proofErr w:type="spellEnd"/>
      <w:r w:rsidRPr="00985C67">
        <w:rPr>
          <w:i/>
          <w:iCs/>
        </w:rPr>
        <w:t xml:space="preserve"> </w:t>
      </w:r>
      <w:r w:rsidR="00985C67">
        <w:rPr>
          <w:i/>
          <w:iCs/>
        </w:rPr>
        <w:t>są już teraz szokujące, a nie widzieliśmy kole</w:t>
      </w:r>
      <w:r w:rsidR="00247A3E">
        <w:rPr>
          <w:i/>
          <w:iCs/>
        </w:rPr>
        <w:t>j</w:t>
      </w:r>
      <w:r w:rsidR="00985C67">
        <w:rPr>
          <w:i/>
          <w:iCs/>
        </w:rPr>
        <w:t>nego zapowiadanego filmu, którego premiera została przesunięta na jutro.</w:t>
      </w:r>
      <w:r w:rsidR="00985C67" w:rsidRPr="00985C67">
        <w:rPr>
          <w:i/>
          <w:iCs/>
        </w:rPr>
        <w:t xml:space="preserve"> Ta sytuacja</w:t>
      </w:r>
      <w:r w:rsidR="00985C67">
        <w:rPr>
          <w:i/>
          <w:iCs/>
        </w:rPr>
        <w:t xml:space="preserve"> </w:t>
      </w:r>
      <w:r>
        <w:rPr>
          <w:i/>
          <w:iCs/>
        </w:rPr>
        <w:t xml:space="preserve">z pewnością zmieni podejście marek do współpracy z </w:t>
      </w:r>
      <w:proofErr w:type="spellStart"/>
      <w:r>
        <w:rPr>
          <w:i/>
          <w:iCs/>
        </w:rPr>
        <w:t>influencerami</w:t>
      </w:r>
      <w:proofErr w:type="spellEnd"/>
      <w:r>
        <w:rPr>
          <w:i/>
          <w:iCs/>
        </w:rPr>
        <w:t xml:space="preserve">. Reklamodawcy, nauczeni </w:t>
      </w:r>
      <w:r w:rsidR="00985C67">
        <w:rPr>
          <w:i/>
          <w:iCs/>
        </w:rPr>
        <w:t xml:space="preserve">tym </w:t>
      </w:r>
      <w:r>
        <w:rPr>
          <w:i/>
          <w:iCs/>
        </w:rPr>
        <w:t xml:space="preserve">doświadczeniem, z </w:t>
      </w:r>
      <w:r w:rsidR="00985C67">
        <w:rPr>
          <w:i/>
          <w:iCs/>
        </w:rPr>
        <w:t>ogromną</w:t>
      </w:r>
      <w:r>
        <w:rPr>
          <w:i/>
          <w:iCs/>
        </w:rPr>
        <w:t xml:space="preserve"> uwagą będą selekcjonować </w:t>
      </w:r>
      <w:r>
        <w:rPr>
          <w:i/>
          <w:iCs/>
          <w:lang w:val="es-ES_tradnl"/>
        </w:rPr>
        <w:t>ambasadoró</w:t>
      </w:r>
      <w:r>
        <w:rPr>
          <w:i/>
          <w:iCs/>
        </w:rPr>
        <w:t xml:space="preserve">w, </w:t>
      </w:r>
      <w:r w:rsidR="00985C67">
        <w:rPr>
          <w:i/>
          <w:iCs/>
        </w:rPr>
        <w:t xml:space="preserve">skupiając się </w:t>
      </w:r>
      <w:r>
        <w:rPr>
          <w:i/>
          <w:iCs/>
        </w:rPr>
        <w:t>nie tyl</w:t>
      </w:r>
      <w:r w:rsidR="00985C67">
        <w:rPr>
          <w:i/>
          <w:iCs/>
        </w:rPr>
        <w:t>ko</w:t>
      </w:r>
      <w:r>
        <w:rPr>
          <w:i/>
          <w:iCs/>
        </w:rPr>
        <w:t xml:space="preserve"> na skal</w:t>
      </w:r>
      <w:r w:rsidR="00985C67">
        <w:rPr>
          <w:i/>
          <w:iCs/>
        </w:rPr>
        <w:t>i</w:t>
      </w:r>
      <w:r>
        <w:rPr>
          <w:i/>
          <w:iCs/>
        </w:rPr>
        <w:t xml:space="preserve"> profilu (liczba obserwujących)</w:t>
      </w:r>
      <w:r w:rsidR="00985C67">
        <w:rPr>
          <w:i/>
          <w:iCs/>
        </w:rPr>
        <w:t xml:space="preserve"> i</w:t>
      </w:r>
      <w:r>
        <w:rPr>
          <w:i/>
          <w:iCs/>
        </w:rPr>
        <w:t xml:space="preserve"> jakoś</w:t>
      </w:r>
      <w:r w:rsidR="00985C67">
        <w:rPr>
          <w:i/>
          <w:iCs/>
        </w:rPr>
        <w:t>ci</w:t>
      </w:r>
      <w:r>
        <w:rPr>
          <w:i/>
          <w:iCs/>
        </w:rPr>
        <w:t xml:space="preserve"> </w:t>
      </w:r>
      <w:r>
        <w:rPr>
          <w:i/>
          <w:iCs/>
          <w:lang w:val="it-IT"/>
        </w:rPr>
        <w:t>contentu</w:t>
      </w:r>
      <w:r w:rsidR="00985C67">
        <w:rPr>
          <w:i/>
          <w:iCs/>
          <w:lang w:val="it-IT"/>
        </w:rPr>
        <w:t xml:space="preserve">, a także na ich życiu osobistym </w:t>
      </w:r>
      <w:r>
        <w:t xml:space="preserve"> – komentuje</w:t>
      </w:r>
      <w:r w:rsidR="00985C67">
        <w:t xml:space="preserve"> Katarzyna Popławska – kierownik marketingu i PR w PSMM Monitoring &amp; </w:t>
      </w:r>
      <w:proofErr w:type="spellStart"/>
      <w:r w:rsidR="00985C67">
        <w:t>More</w:t>
      </w:r>
      <w:proofErr w:type="spellEnd"/>
      <w:r w:rsidR="00985C67">
        <w:t xml:space="preserve">. </w:t>
      </w:r>
      <w:r>
        <w:t xml:space="preserve"> Jak dodaje: – </w:t>
      </w:r>
      <w:r>
        <w:rPr>
          <w:i/>
          <w:iCs/>
        </w:rPr>
        <w:t xml:space="preserve">Obecna sytuacja może odbić się </w:t>
      </w:r>
      <w:r w:rsidR="00985C67">
        <w:rPr>
          <w:i/>
          <w:iCs/>
        </w:rPr>
        <w:t xml:space="preserve">bardzo negatywnie </w:t>
      </w:r>
      <w:r>
        <w:rPr>
          <w:i/>
          <w:iCs/>
        </w:rPr>
        <w:t xml:space="preserve">na wizerunku </w:t>
      </w:r>
      <w:r w:rsidR="00152A96">
        <w:rPr>
          <w:i/>
          <w:iCs/>
        </w:rPr>
        <w:t>firm</w:t>
      </w:r>
      <w:r w:rsidR="00247A3E">
        <w:rPr>
          <w:i/>
          <w:iCs/>
        </w:rPr>
        <w:t xml:space="preserve">, </w:t>
      </w:r>
      <w:proofErr w:type="spellStart"/>
      <w:r>
        <w:rPr>
          <w:i/>
          <w:iCs/>
        </w:rPr>
        <w:t>kt</w:t>
      </w:r>
      <w:proofErr w:type="spellEnd"/>
      <w:r>
        <w:rPr>
          <w:i/>
          <w:iCs/>
          <w:lang w:val="es-ES_tradnl"/>
        </w:rPr>
        <w:t>ó</w:t>
      </w:r>
      <w:proofErr w:type="spellStart"/>
      <w:r>
        <w:rPr>
          <w:i/>
          <w:iCs/>
        </w:rPr>
        <w:t>re</w:t>
      </w:r>
      <w:proofErr w:type="spellEnd"/>
      <w:r>
        <w:rPr>
          <w:i/>
          <w:iCs/>
        </w:rPr>
        <w:t xml:space="preserve"> podjęły współpracę ze wspomnianymi w materiale osobami. Brandy </w:t>
      </w:r>
      <w:r w:rsidR="00152A96">
        <w:rPr>
          <w:i/>
          <w:iCs/>
        </w:rPr>
        <w:t xml:space="preserve">w tej chwili robią wszystko, aby </w:t>
      </w:r>
      <w:r>
        <w:rPr>
          <w:i/>
          <w:iCs/>
        </w:rPr>
        <w:t xml:space="preserve">odciąć się od </w:t>
      </w:r>
      <w:r w:rsidR="00152A96">
        <w:rPr>
          <w:i/>
          <w:iCs/>
        </w:rPr>
        <w:t xml:space="preserve">tej </w:t>
      </w:r>
      <w:r>
        <w:rPr>
          <w:i/>
          <w:iCs/>
        </w:rPr>
        <w:t>afery</w:t>
      </w:r>
      <w:r w:rsidR="00152A96">
        <w:rPr>
          <w:i/>
          <w:iCs/>
        </w:rPr>
        <w:t xml:space="preserve">. Sprawa wymaga oczywiście wyjaśnienia, ale wizerunkowo jej skutki będą druzgocące dla marek osobistych </w:t>
      </w:r>
      <w:proofErr w:type="spellStart"/>
      <w:r w:rsidR="00152A96">
        <w:rPr>
          <w:i/>
          <w:iCs/>
        </w:rPr>
        <w:t>youtuberów</w:t>
      </w:r>
      <w:proofErr w:type="spellEnd"/>
      <w:r w:rsidR="00152A96">
        <w:rPr>
          <w:i/>
          <w:iCs/>
        </w:rPr>
        <w:t xml:space="preserve">. </w:t>
      </w:r>
    </w:p>
    <w:sectPr w:rsidR="0008271D" w:rsidSect="0008271D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26" w:rsidRDefault="00BC2B26" w:rsidP="0008271D">
      <w:r>
        <w:separator/>
      </w:r>
    </w:p>
  </w:endnote>
  <w:endnote w:type="continuationSeparator" w:id="0">
    <w:p w:rsidR="00BC2B26" w:rsidRDefault="00BC2B26" w:rsidP="0008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1D" w:rsidRDefault="0008271D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26" w:rsidRDefault="00BC2B26" w:rsidP="0008271D">
      <w:r>
        <w:separator/>
      </w:r>
    </w:p>
  </w:footnote>
  <w:footnote w:type="continuationSeparator" w:id="0">
    <w:p w:rsidR="00BC2B26" w:rsidRDefault="00BC2B26" w:rsidP="00082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1D" w:rsidRDefault="0008271D">
    <w:pPr>
      <w:pStyle w:val="Nagwekistopk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71D"/>
    <w:rsid w:val="0008271D"/>
    <w:rsid w:val="00152A96"/>
    <w:rsid w:val="00247A3E"/>
    <w:rsid w:val="003A28CE"/>
    <w:rsid w:val="00821FD1"/>
    <w:rsid w:val="00985C67"/>
    <w:rsid w:val="00B468FB"/>
    <w:rsid w:val="00BC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71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271D"/>
    <w:rPr>
      <w:u w:val="single"/>
    </w:rPr>
  </w:style>
  <w:style w:type="table" w:customStyle="1" w:styleId="TableNormal">
    <w:name w:val="Table Normal"/>
    <w:rsid w:val="0008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827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re">
    <w:name w:val="Treść"/>
    <w:rsid w:val="0008271D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6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kpoplawsk</cp:lastModifiedBy>
  <cp:revision>2</cp:revision>
  <dcterms:created xsi:type="dcterms:W3CDTF">2023-10-13T11:44:00Z</dcterms:created>
  <dcterms:modified xsi:type="dcterms:W3CDTF">2023-10-13T11:44:00Z</dcterms:modified>
</cp:coreProperties>
</file>