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Burza wokół Janoszek nie cichnie. Ponad 108 tysięcy publikacji w trzy miesiące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Kontrowersje wokół kariery Natalii Janoszek pojawiły się w mediach z końcem maja, za sprawą filmu opublikowanego na Kanale Sportowym. Do 31 lipca najwięcej publikacji dotyczących Janoszek ukazało się w mediach </w:t>
      </w:r>
      <w:proofErr w:type="spellStart"/>
      <w:r>
        <w:rPr>
          <w:b/>
          <w:color w:val="000000"/>
          <w:sz w:val="24"/>
          <w:szCs w:val="24"/>
        </w:rPr>
        <w:t>społecznościowych</w:t>
      </w:r>
      <w:proofErr w:type="spellEnd"/>
      <w:r>
        <w:rPr>
          <w:b/>
          <w:color w:val="000000"/>
          <w:sz w:val="24"/>
          <w:szCs w:val="24"/>
        </w:rPr>
        <w:t>: aż 107 192. PSMM Monitoring</w:t>
      </w:r>
      <w:r>
        <w:rPr>
          <w:b/>
          <w:color w:val="000000"/>
          <w:sz w:val="24"/>
          <w:szCs w:val="24"/>
        </w:rPr>
        <w:t xml:space="preserve"> &amp; More przygotował analizę medialności tego tematu na przestrzeni ostatnich trzech miesięcy.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Natalia Janoszek to aktorka i </w:t>
      </w:r>
      <w:proofErr w:type="spellStart"/>
      <w:r>
        <w:rPr>
          <w:color w:val="000000"/>
          <w:sz w:val="24"/>
          <w:szCs w:val="24"/>
        </w:rPr>
        <w:t>celebrytka</w:t>
      </w:r>
      <w:proofErr w:type="spellEnd"/>
      <w:r>
        <w:rPr>
          <w:color w:val="000000"/>
          <w:sz w:val="24"/>
          <w:szCs w:val="24"/>
        </w:rPr>
        <w:t xml:space="preserve">, która o swoich osiągnięciach w </w:t>
      </w:r>
      <w:proofErr w:type="spellStart"/>
      <w:r>
        <w:rPr>
          <w:color w:val="000000"/>
          <w:sz w:val="24"/>
          <w:szCs w:val="24"/>
        </w:rPr>
        <w:t>Bollywood</w:t>
      </w:r>
      <w:proofErr w:type="spellEnd"/>
      <w:r>
        <w:rPr>
          <w:color w:val="000000"/>
          <w:sz w:val="24"/>
          <w:szCs w:val="24"/>
        </w:rPr>
        <w:t xml:space="preserve"> opowiadała między innymi w telewizjach śniadaniowych. Ponownie znalazła się w </w:t>
      </w:r>
      <w:r>
        <w:rPr>
          <w:color w:val="000000"/>
          <w:sz w:val="24"/>
          <w:szCs w:val="24"/>
        </w:rPr>
        <w:t>centrum zainteresowania mediów po tym, jak Krzysztof Stanowski opublikował filmy wnikliwie analizujące jej dokonania zawodowe. Dziennikarz postawił tezę, według której biografia aktorki mija się z prawdą.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PSMM Monitoring &amp; More zbadał doniesienia medialne</w:t>
      </w:r>
      <w:r>
        <w:rPr>
          <w:color w:val="000000"/>
          <w:sz w:val="24"/>
          <w:szCs w:val="24"/>
        </w:rPr>
        <w:t xml:space="preserve"> dotyczące tej sprawy. Analiza obejmuje zarówno media tradycyjne (prasę, </w:t>
      </w:r>
      <w:proofErr w:type="spellStart"/>
      <w:r>
        <w:rPr>
          <w:color w:val="000000"/>
          <w:sz w:val="24"/>
          <w:szCs w:val="24"/>
        </w:rPr>
        <w:t>www</w:t>
      </w:r>
      <w:proofErr w:type="spellEnd"/>
      <w:r>
        <w:rPr>
          <w:color w:val="000000"/>
          <w:sz w:val="24"/>
          <w:szCs w:val="24"/>
        </w:rPr>
        <w:t xml:space="preserve">, radio, telewizję), jak i media </w:t>
      </w:r>
      <w:proofErr w:type="spellStart"/>
      <w:r>
        <w:rPr>
          <w:color w:val="000000"/>
          <w:sz w:val="24"/>
          <w:szCs w:val="24"/>
        </w:rPr>
        <w:t>społecznościowe</w:t>
      </w:r>
      <w:proofErr w:type="spellEnd"/>
      <w:r>
        <w:rPr>
          <w:color w:val="000000"/>
          <w:sz w:val="24"/>
          <w:szCs w:val="24"/>
        </w:rPr>
        <w:t xml:space="preserve">. We wspomnianym okresie media tradycyjne poruszyły ten temat 1 295 razy. Najczęściej pojawiał się on w </w:t>
      </w:r>
      <w:proofErr w:type="spellStart"/>
      <w:r>
        <w:rPr>
          <w:color w:val="000000"/>
          <w:sz w:val="24"/>
          <w:szCs w:val="24"/>
        </w:rPr>
        <w:t>internecie</w:t>
      </w:r>
      <w:proofErr w:type="spellEnd"/>
      <w:r>
        <w:rPr>
          <w:color w:val="000000"/>
          <w:sz w:val="24"/>
          <w:szCs w:val="24"/>
        </w:rPr>
        <w:t xml:space="preserve"> (95,9%), a w mnie</w:t>
      </w:r>
      <w:r>
        <w:rPr>
          <w:color w:val="000000"/>
          <w:sz w:val="24"/>
          <w:szCs w:val="24"/>
        </w:rPr>
        <w:t>jszym stopniu w prasie (3,6%). Publikacje osiągnęły dotarcie na poziomie 22 999 439 i ekwiwalent reklamowy 11 250 996 zł.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kolei w mediach </w:t>
      </w:r>
      <w:proofErr w:type="spellStart"/>
      <w:r>
        <w:rPr>
          <w:color w:val="000000"/>
          <w:sz w:val="24"/>
          <w:szCs w:val="24"/>
        </w:rPr>
        <w:t>społecznościowych</w:t>
      </w:r>
      <w:proofErr w:type="spellEnd"/>
      <w:r>
        <w:rPr>
          <w:color w:val="000000"/>
          <w:sz w:val="24"/>
          <w:szCs w:val="24"/>
        </w:rPr>
        <w:t xml:space="preserve"> opublikowano aż 107 192 wzmianek, w większości na </w:t>
      </w:r>
      <w:proofErr w:type="spellStart"/>
      <w:r>
        <w:rPr>
          <w:color w:val="000000"/>
          <w:sz w:val="24"/>
          <w:szCs w:val="24"/>
        </w:rPr>
        <w:t>YouTube</w:t>
      </w:r>
      <w:proofErr w:type="spellEnd"/>
      <w:r>
        <w:rPr>
          <w:color w:val="000000"/>
          <w:sz w:val="24"/>
          <w:szCs w:val="24"/>
        </w:rPr>
        <w:t xml:space="preserve"> (47,4%), </w:t>
      </w:r>
      <w:proofErr w:type="spellStart"/>
      <w:r>
        <w:rPr>
          <w:color w:val="000000"/>
          <w:sz w:val="24"/>
          <w:szCs w:val="24"/>
        </w:rPr>
        <w:t>Facebooku</w:t>
      </w:r>
      <w:proofErr w:type="spellEnd"/>
      <w:r>
        <w:rPr>
          <w:color w:val="000000"/>
          <w:sz w:val="24"/>
          <w:szCs w:val="24"/>
        </w:rPr>
        <w:t xml:space="preserve"> (36,7%) oraz portala</w:t>
      </w:r>
      <w:r>
        <w:rPr>
          <w:color w:val="000000"/>
          <w:sz w:val="24"/>
          <w:szCs w:val="24"/>
        </w:rPr>
        <w:t xml:space="preserve">ch, </w:t>
      </w:r>
      <w:proofErr w:type="spellStart"/>
      <w:r>
        <w:rPr>
          <w:color w:val="000000"/>
          <w:sz w:val="24"/>
          <w:szCs w:val="24"/>
        </w:rPr>
        <w:t>blogach</w:t>
      </w:r>
      <w:proofErr w:type="spellEnd"/>
      <w:r>
        <w:rPr>
          <w:color w:val="000000"/>
          <w:sz w:val="24"/>
          <w:szCs w:val="24"/>
        </w:rPr>
        <w:t xml:space="preserve"> i forach (12,6%). Najwięcej informacji pojawiło się w lipcu. W tej kategorii dotarcie szacowane jest na 39 479 044 kontaktów, z kolei ekwiwalent reklamowy na 5 515 896 zł. 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733415" cy="31684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68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>Dyskusja wokół Natalii Janoszek stała się punktem wyjścia nie tyl</w:t>
      </w:r>
      <w:r>
        <w:rPr>
          <w:i/>
          <w:color w:val="000000"/>
          <w:sz w:val="24"/>
          <w:szCs w:val="24"/>
        </w:rPr>
        <w:t xml:space="preserve">ko do rozważań na temat kontrowersyjnych sposobów budowania kariery przez niektórych </w:t>
      </w:r>
      <w:proofErr w:type="spellStart"/>
      <w:r>
        <w:rPr>
          <w:i/>
          <w:color w:val="000000"/>
          <w:sz w:val="24"/>
          <w:szCs w:val="24"/>
        </w:rPr>
        <w:t>celebrytów</w:t>
      </w:r>
      <w:proofErr w:type="spellEnd"/>
      <w:r>
        <w:rPr>
          <w:i/>
          <w:color w:val="000000"/>
          <w:sz w:val="24"/>
          <w:szCs w:val="24"/>
        </w:rPr>
        <w:t>, ale w dużej mierze również do rozmów o bezrefleksyjnym konsumowaniu treści przez odbiorców, stanie polskich mediów i standardach dziennikarskich. Zainteresowan</w:t>
      </w:r>
      <w:r>
        <w:rPr>
          <w:i/>
          <w:color w:val="000000"/>
          <w:sz w:val="24"/>
          <w:szCs w:val="24"/>
        </w:rPr>
        <w:t xml:space="preserve">ie sprawą, również w mediach </w:t>
      </w:r>
      <w:proofErr w:type="spellStart"/>
      <w:r>
        <w:rPr>
          <w:i/>
          <w:color w:val="000000"/>
          <w:sz w:val="24"/>
          <w:szCs w:val="24"/>
        </w:rPr>
        <w:t>społecznościowych</w:t>
      </w:r>
      <w:proofErr w:type="spellEnd"/>
      <w:r>
        <w:rPr>
          <w:i/>
          <w:color w:val="000000"/>
          <w:sz w:val="24"/>
          <w:szCs w:val="24"/>
        </w:rPr>
        <w:t xml:space="preserve">, pokazuje, że istnieje ogromna liczba czytelników, słuchaczy i telewidzów którzy oczekują od dziennikarzy rzetelnego i pogłębionego </w:t>
      </w:r>
      <w:proofErr w:type="spellStart"/>
      <w:r>
        <w:rPr>
          <w:i/>
          <w:color w:val="000000"/>
          <w:sz w:val="24"/>
          <w:szCs w:val="24"/>
        </w:rPr>
        <w:t>researchu</w:t>
      </w:r>
      <w:proofErr w:type="spellEnd"/>
      <w:r>
        <w:rPr>
          <w:color w:val="000000"/>
          <w:sz w:val="24"/>
          <w:szCs w:val="24"/>
        </w:rPr>
        <w:t xml:space="preserve"> – podsumowuje Katarzyna Popławska, kierownik marketingu i PR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PSMM</w:t>
      </w:r>
      <w:r>
        <w:rPr>
          <w:color w:val="000000"/>
          <w:sz w:val="24"/>
          <w:szCs w:val="24"/>
        </w:rPr>
        <w:t xml:space="preserve"> Monitoring &amp; </w:t>
      </w:r>
      <w:proofErr w:type="spellStart"/>
      <w:r>
        <w:rPr>
          <w:color w:val="000000"/>
          <w:sz w:val="24"/>
          <w:szCs w:val="24"/>
        </w:rPr>
        <w:t>More</w:t>
      </w:r>
      <w:proofErr w:type="spellEnd"/>
      <w:r>
        <w:rPr>
          <w:color w:val="000000"/>
          <w:sz w:val="24"/>
          <w:szCs w:val="24"/>
        </w:rPr>
        <w:t>.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Pełen raport „Skandal wokół Natalii Janoszek”: </w:t>
      </w:r>
      <w:hyperlink r:id="rId5">
        <w:r>
          <w:rPr>
            <w:rFonts w:ascii="Roboto" w:eastAsia="Roboto" w:hAnsi="Roboto" w:cs="Roboto"/>
            <w:color w:val="1155CC"/>
            <w:sz w:val="24"/>
            <w:szCs w:val="24"/>
          </w:rPr>
          <w:t>https://psmm.pl/wp-content/uploads/2023/08/skandal-wokol-natalii-janoszek-rap</w:t>
        </w:r>
        <w:r>
          <w:rPr>
            <w:rFonts w:ascii="Roboto" w:eastAsia="Roboto" w:hAnsi="Roboto" w:cs="Roboto"/>
            <w:color w:val="1155CC"/>
            <w:sz w:val="24"/>
            <w:szCs w:val="24"/>
          </w:rPr>
          <w:t>ort-medialny.pdf</w:t>
        </w:r>
      </w:hyperlink>
      <w:r>
        <w:rPr>
          <w:sz w:val="24"/>
          <w:szCs w:val="24"/>
        </w:rPr>
        <w:t xml:space="preserve"> 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PSMM Monitoring &amp; More wyraża zgodę na pełną lub częściową publikację materiałów pod warunkiem podania źródła (pełna nazwa firmy: PSMM Monitoring &amp; More).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0000FF"/>
          <w:sz w:val="24"/>
          <w:szCs w:val="24"/>
          <w:u w:val="single"/>
        </w:rPr>
      </w:pPr>
      <w:r>
        <w:rPr>
          <w:color w:val="222222"/>
          <w:sz w:val="24"/>
          <w:szCs w:val="24"/>
          <w:highlight w:val="white"/>
        </w:rPr>
        <w:t xml:space="preserve">Zapoznaj się z informacjami i raportami dla mediów: </w:t>
      </w:r>
      <w:hyperlink r:id="rId6">
        <w:r>
          <w:rPr>
            <w:color w:val="222222"/>
            <w:sz w:val="24"/>
            <w:szCs w:val="24"/>
            <w:highlight w:val="white"/>
          </w:rPr>
          <w:t>https://psmm.pl/dla-mediow/</w:t>
        </w:r>
      </w:hyperlink>
      <w:r>
        <w:rPr>
          <w:color w:val="222222"/>
          <w:sz w:val="24"/>
          <w:szCs w:val="24"/>
          <w:highlight w:val="white"/>
        </w:rPr>
        <w:br/>
        <w:t xml:space="preserve">W kategorii </w:t>
      </w:r>
      <w:proofErr w:type="spellStart"/>
      <w:r>
        <w:rPr>
          <w:color w:val="222222"/>
          <w:sz w:val="24"/>
          <w:szCs w:val="24"/>
          <w:highlight w:val="white"/>
        </w:rPr>
        <w:t>lifestyle</w:t>
      </w:r>
      <w:proofErr w:type="spellEnd"/>
      <w:r>
        <w:rPr>
          <w:color w:val="222222"/>
          <w:sz w:val="24"/>
          <w:szCs w:val="24"/>
          <w:highlight w:val="white"/>
        </w:rPr>
        <w:t xml:space="preserve"> polecamy także analizę „Barbie </w:t>
      </w:r>
      <w:proofErr w:type="spellStart"/>
      <w:r>
        <w:rPr>
          <w:color w:val="222222"/>
          <w:sz w:val="24"/>
          <w:szCs w:val="24"/>
          <w:highlight w:val="white"/>
        </w:rPr>
        <w:t>vs</w:t>
      </w:r>
      <w:proofErr w:type="spellEnd"/>
      <w:r>
        <w:rPr>
          <w:color w:val="222222"/>
          <w:sz w:val="24"/>
          <w:szCs w:val="24"/>
          <w:highlight w:val="white"/>
        </w:rPr>
        <w:t xml:space="preserve"> Oppenheimer:</w:t>
      </w:r>
      <w:r>
        <w:rPr>
          <w:color w:val="000000"/>
        </w:rPr>
        <w:t xml:space="preserve">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</w:rPr>
          <w:t>https://psmm.pl/informacje_pra</w:t>
        </w:r>
        <w:r>
          <w:rPr>
            <w:rFonts w:ascii="Roboto" w:eastAsia="Roboto" w:hAnsi="Roboto" w:cs="Roboto"/>
            <w:color w:val="1155CC"/>
            <w:sz w:val="24"/>
            <w:szCs w:val="24"/>
          </w:rPr>
          <w:t>sowe/barbie-zdeklasowala-oppenheimera/</w:t>
        </w:r>
      </w:hyperlink>
      <w:r>
        <w:rPr>
          <w:color w:val="0000FF"/>
          <w:sz w:val="24"/>
          <w:szCs w:val="24"/>
          <w:u w:val="single"/>
        </w:rPr>
        <w:t xml:space="preserve">. 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i/>
          <w:color w:val="222222"/>
          <w:highlight w:val="yellow"/>
        </w:rPr>
      </w:pPr>
      <w:r>
        <w:rPr>
          <w:i/>
          <w:color w:val="222222"/>
          <w:highlight w:val="yellow"/>
        </w:rPr>
        <w:t xml:space="preserve"> 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Osoby do kontaktu: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Katarzyna Popławska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Kierownik działu marketingu i PR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kom: +48 697 410 680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kpoplawska@psmm.pl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103CC0"/>
          <w:sz w:val="24"/>
          <w:szCs w:val="24"/>
          <w:highlight w:val="white"/>
          <w:u w:val="single"/>
        </w:rPr>
      </w:pPr>
      <w:hyperlink r:id="rId8">
        <w:r w:rsidR="007909B1">
          <w:rPr>
            <w:color w:val="103CC0"/>
            <w:sz w:val="24"/>
            <w:szCs w:val="24"/>
            <w:highlight w:val="white"/>
            <w:u w:val="single"/>
          </w:rPr>
          <w:t>www.psmm.pl</w:t>
        </w:r>
      </w:hyperlink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103CC0"/>
          <w:sz w:val="24"/>
          <w:szCs w:val="24"/>
          <w:highlight w:val="white"/>
          <w:u w:val="single"/>
        </w:rPr>
      </w:pPr>
      <w:hyperlink r:id="rId9">
        <w:r w:rsidR="007909B1">
          <w:rPr>
            <w:color w:val="103CC0"/>
            <w:sz w:val="24"/>
            <w:szCs w:val="24"/>
            <w:highlight w:val="white"/>
            <w:u w:val="single"/>
          </w:rPr>
          <w:t>www.twitter.com/PSMMonitoring</w:t>
        </w:r>
      </w:hyperlink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103CC0"/>
          <w:sz w:val="24"/>
          <w:szCs w:val="24"/>
          <w:highlight w:val="white"/>
          <w:u w:val="single"/>
        </w:rPr>
      </w:pPr>
      <w:hyperlink r:id="rId10">
        <w:r w:rsidR="007909B1">
          <w:rPr>
            <w:color w:val="103CC0"/>
            <w:sz w:val="24"/>
            <w:szCs w:val="24"/>
            <w:highlight w:val="white"/>
            <w:u w:val="single"/>
          </w:rPr>
          <w:t>www.facebook.com/PSMMonitoring</w:t>
        </w:r>
      </w:hyperlink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Paulina Kozłowska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PR Manager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+48 665 442 322</w:t>
      </w:r>
    </w:p>
    <w:p w:rsidR="00681932" w:rsidRDefault="007909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highlight w:val="white"/>
        </w:rPr>
      </w:pPr>
      <w:r>
        <w:rPr>
          <w:color w:val="0000FF"/>
          <w:highlight w:val="white"/>
        </w:rPr>
        <w:t>p.kozlowska@publicon.pl</w:t>
      </w: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highlight w:val="white"/>
          <w:u w:val="single"/>
        </w:rPr>
      </w:pPr>
      <w:hyperlink r:id="rId11">
        <w:r w:rsidR="007909B1">
          <w:rPr>
            <w:color w:val="0000FF"/>
            <w:highlight w:val="white"/>
            <w:u w:val="single"/>
          </w:rPr>
          <w:t>www.publicon.pl</w:t>
        </w:r>
      </w:hyperlink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yellow"/>
        </w:rPr>
      </w:pP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81932" w:rsidRDefault="00681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681932" w:rsidSect="006819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compat/>
  <w:rsids>
    <w:rsidRoot w:val="00681932"/>
    <w:rsid w:val="00681932"/>
    <w:rsid w:val="007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81932"/>
  </w:style>
  <w:style w:type="table" w:customStyle="1" w:styleId="TableNormal">
    <w:name w:val="Table Normal"/>
    <w:rsid w:val="006819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ytu">
    <w:name w:val="Subtitle"/>
    <w:basedOn w:val="normal"/>
    <w:next w:val="normal"/>
    <w:rsid w:val="0068193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smm.pl/informacje_prasowe/barbie-zdeklasowala-oppenheimer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mm.pl/dla-mediow/" TargetMode="External"/><Relationship Id="rId11" Type="http://schemas.openxmlformats.org/officeDocument/2006/relationships/hyperlink" Target="http://www.publicon.pl" TargetMode="External"/><Relationship Id="rId5" Type="http://schemas.openxmlformats.org/officeDocument/2006/relationships/hyperlink" Target="https://psmm.pl/wp-content/uploads/2023/08/skandal-wokol-natalii-janoszek-raport-medialny.pdf" TargetMode="Externa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2023-08-03T12:22:00Z</dcterms:created>
  <dcterms:modified xsi:type="dcterms:W3CDTF">2023-08-03T12:22:00Z</dcterms:modified>
</cp:coreProperties>
</file>