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Czy Polacy boją się </w:t>
      </w:r>
      <w:proofErr w:type="spellStart"/>
      <w:r>
        <w:rPr>
          <w:b/>
          <w:color w:val="000000"/>
          <w:sz w:val="24"/>
          <w:szCs w:val="24"/>
        </w:rPr>
        <w:t>legionelli</w:t>
      </w:r>
      <w:proofErr w:type="spellEnd"/>
      <w:r>
        <w:rPr>
          <w:b/>
          <w:color w:val="000000"/>
          <w:sz w:val="24"/>
          <w:szCs w:val="24"/>
        </w:rPr>
        <w:t>? Internet i radio najczęstszymi źródłami informacji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17 sierpnia br. rzeszowski Sanepid otrzymał pierwszą informację o zakażeniu </w:t>
      </w:r>
      <w:proofErr w:type="spellStart"/>
      <w:r>
        <w:rPr>
          <w:b/>
          <w:color w:val="000000"/>
          <w:sz w:val="24"/>
          <w:szCs w:val="24"/>
        </w:rPr>
        <w:t>legionellą</w:t>
      </w:r>
      <w:proofErr w:type="spellEnd"/>
      <w:r>
        <w:rPr>
          <w:b/>
          <w:color w:val="000000"/>
          <w:sz w:val="24"/>
          <w:szCs w:val="24"/>
        </w:rPr>
        <w:t xml:space="preserve"> – pałeczką wywołującą problemy z układem oddechowym. Od tego czasu na </w:t>
      </w:r>
      <w:proofErr w:type="spellStart"/>
      <w:r>
        <w:rPr>
          <w:b/>
          <w:color w:val="000000"/>
          <w:sz w:val="24"/>
          <w:szCs w:val="24"/>
        </w:rPr>
        <w:t>legionellozę</w:t>
      </w:r>
      <w:proofErr w:type="spellEnd"/>
      <w:r>
        <w:rPr>
          <w:b/>
          <w:color w:val="000000"/>
          <w:sz w:val="24"/>
          <w:szCs w:val="24"/>
        </w:rPr>
        <w:t xml:space="preserve"> zmarło już 11 osób, a u 144 potwierdzono diagnozę tej choroby. Co więcej, 27 sierpnia </w:t>
      </w:r>
      <w:r>
        <w:rPr>
          <w:b/>
          <w:color w:val="000000"/>
          <w:sz w:val="24"/>
          <w:szCs w:val="24"/>
        </w:rPr>
        <w:t>ogłoszono pierwsze zachorowania w Małopolsce, a 28 sierpnia w Wielkopolsce. W jakich mediach ukazało się najwięcej informacji o zakażeniach? PSMM Monitoring &amp; More przeanalizował publikacje od 17 do 27 sierpnia.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danych PSMM Monitoring &amp; More wynika, że </w:t>
      </w:r>
      <w:r>
        <w:rPr>
          <w:color w:val="000000"/>
          <w:sz w:val="24"/>
          <w:szCs w:val="24"/>
        </w:rPr>
        <w:t xml:space="preserve">najwięcej wzmianek o </w:t>
      </w:r>
      <w:proofErr w:type="spellStart"/>
      <w:r>
        <w:rPr>
          <w:color w:val="000000"/>
          <w:sz w:val="24"/>
          <w:szCs w:val="24"/>
        </w:rPr>
        <w:t>legionelli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legionellozie</w:t>
      </w:r>
      <w:proofErr w:type="spellEnd"/>
      <w:r>
        <w:rPr>
          <w:color w:val="000000"/>
          <w:sz w:val="24"/>
          <w:szCs w:val="24"/>
        </w:rPr>
        <w:t xml:space="preserve"> pojawiło się w tym okresie w </w:t>
      </w:r>
      <w:proofErr w:type="spellStart"/>
      <w:r>
        <w:rPr>
          <w:color w:val="000000"/>
          <w:sz w:val="24"/>
          <w:szCs w:val="24"/>
        </w:rPr>
        <w:t>internecie</w:t>
      </w:r>
      <w:proofErr w:type="spellEnd"/>
      <w:r>
        <w:rPr>
          <w:color w:val="000000"/>
          <w:sz w:val="24"/>
          <w:szCs w:val="24"/>
        </w:rPr>
        <w:t xml:space="preserve"> (4217) oraz radiu (2841). Jednak to drugie medium miało zdecydowanie większe dotarcie (160 557 085 kontaktów). Odbiorcy mogli dowiedzieć się o groźnej bakterii i zapobi</w:t>
      </w:r>
      <w:r>
        <w:rPr>
          <w:color w:val="000000"/>
          <w:sz w:val="24"/>
          <w:szCs w:val="24"/>
        </w:rPr>
        <w:t xml:space="preserve">eganiu zachorowaniom także z telewizji (363 publikacji), czy prasy (zaledwie 54 publikacje). 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Kwestia ta była poruszana najczęściej w mediach regionalnych (4477 publikacji </w:t>
      </w:r>
      <w:proofErr w:type="spellStart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 xml:space="preserve"> 3098 publikacji w tytułach ogólnopolskich). Województwa wyjątkowo aktywne w tym </w:t>
      </w:r>
      <w:r>
        <w:rPr>
          <w:color w:val="000000"/>
          <w:sz w:val="24"/>
          <w:szCs w:val="24"/>
        </w:rPr>
        <w:t>temacie to: podkarpackie, małopolskie, mazowieckie i dolnośląskie.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>Analizując dane, można zauważyć wyraźny pik informacji w mediach tradycyjnych od 22 do 25 sierpnia. Wszystko za sprawą rosnącej liczby zachorowań. Przewidujemy, że doniesień medialnych b</w:t>
      </w:r>
      <w:r>
        <w:rPr>
          <w:i/>
          <w:color w:val="000000"/>
          <w:sz w:val="24"/>
          <w:szCs w:val="24"/>
        </w:rPr>
        <w:t xml:space="preserve">ędzie przybywać, a wraz z kolejnymi przypadkami wzrośnie udział publikacji w mediach ogólnopolskich. Ludzie chcą informacji na temat choroby wywoływanej przez tę bakterię, co potwierdzają również dane Google </w:t>
      </w:r>
      <w:proofErr w:type="spellStart"/>
      <w:r>
        <w:rPr>
          <w:i/>
          <w:color w:val="000000"/>
          <w:sz w:val="24"/>
          <w:szCs w:val="24"/>
        </w:rPr>
        <w:t>Trends</w:t>
      </w:r>
      <w:proofErr w:type="spellEnd"/>
      <w:r>
        <w:rPr>
          <w:i/>
          <w:color w:val="000000"/>
          <w:sz w:val="24"/>
          <w:szCs w:val="24"/>
        </w:rPr>
        <w:t>. 23 i 28 sierpnia zagadnienie to znalazło</w:t>
      </w:r>
      <w:r>
        <w:rPr>
          <w:i/>
          <w:color w:val="000000"/>
          <w:sz w:val="24"/>
          <w:szCs w:val="24"/>
        </w:rPr>
        <w:t xml:space="preserve"> się w TOP 3 najczęściej wyszukiwanych w Google</w:t>
      </w:r>
      <w:r>
        <w:rPr>
          <w:color w:val="000000"/>
          <w:sz w:val="24"/>
          <w:szCs w:val="24"/>
        </w:rPr>
        <w:t xml:space="preserve"> – komentu</w:t>
      </w:r>
      <w:r>
        <w:rPr>
          <w:sz w:val="24"/>
          <w:szCs w:val="24"/>
        </w:rPr>
        <w:t xml:space="preserve">je Tomasz </w:t>
      </w:r>
      <w:proofErr w:type="spellStart"/>
      <w:r>
        <w:rPr>
          <w:sz w:val="24"/>
          <w:szCs w:val="24"/>
        </w:rPr>
        <w:t>Lubieniecki</w:t>
      </w:r>
      <w:proofErr w:type="spellEnd"/>
      <w:r>
        <w:rPr>
          <w:sz w:val="24"/>
          <w:szCs w:val="24"/>
        </w:rPr>
        <w:t xml:space="preserve">, ekspert PSMM Monitoring &amp;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>.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kolei w mediach </w:t>
      </w:r>
      <w:proofErr w:type="spellStart"/>
      <w:r>
        <w:rPr>
          <w:color w:val="000000"/>
          <w:sz w:val="24"/>
          <w:szCs w:val="24"/>
        </w:rPr>
        <w:t>społecznościowych</w:t>
      </w:r>
      <w:proofErr w:type="spellEnd"/>
      <w:r>
        <w:rPr>
          <w:color w:val="000000"/>
          <w:sz w:val="24"/>
          <w:szCs w:val="24"/>
        </w:rPr>
        <w:t xml:space="preserve"> najwięcej wzmianek padło na </w:t>
      </w:r>
      <w:proofErr w:type="spellStart"/>
      <w:r>
        <w:rPr>
          <w:color w:val="000000"/>
          <w:sz w:val="24"/>
          <w:szCs w:val="24"/>
        </w:rPr>
        <w:t>Facebooku</w:t>
      </w:r>
      <w:proofErr w:type="spellEnd"/>
      <w:r>
        <w:rPr>
          <w:color w:val="000000"/>
          <w:sz w:val="24"/>
          <w:szCs w:val="24"/>
        </w:rPr>
        <w:t xml:space="preserve"> (2136) oraz </w:t>
      </w:r>
      <w:proofErr w:type="spellStart"/>
      <w:r>
        <w:rPr>
          <w:color w:val="000000"/>
          <w:sz w:val="24"/>
          <w:szCs w:val="24"/>
        </w:rPr>
        <w:t>Twitterze</w:t>
      </w:r>
      <w:proofErr w:type="spellEnd"/>
      <w:r>
        <w:rPr>
          <w:color w:val="000000"/>
          <w:sz w:val="24"/>
          <w:szCs w:val="24"/>
        </w:rPr>
        <w:t xml:space="preserve"> (1482). Platformy takie jak </w:t>
      </w:r>
      <w:proofErr w:type="spellStart"/>
      <w:r>
        <w:rPr>
          <w:color w:val="000000"/>
          <w:sz w:val="24"/>
          <w:szCs w:val="24"/>
        </w:rPr>
        <w:t>TikTok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YouTube</w:t>
      </w:r>
      <w:proofErr w:type="spellEnd"/>
      <w:r>
        <w:rPr>
          <w:color w:val="000000"/>
          <w:sz w:val="24"/>
          <w:szCs w:val="24"/>
        </w:rPr>
        <w:t xml:space="preserve"> czy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Instagram</w:t>
      </w:r>
      <w:proofErr w:type="spellEnd"/>
      <w:r>
        <w:rPr>
          <w:color w:val="000000"/>
          <w:sz w:val="24"/>
          <w:szCs w:val="24"/>
        </w:rPr>
        <w:t xml:space="preserve"> nie odgrywają obecnie w tej dyskusji znaczącej roli. Publikacje w tych źródłach stanowią mniej niż 2% wszystkich postów w mediach </w:t>
      </w:r>
      <w:proofErr w:type="spellStart"/>
      <w:r>
        <w:rPr>
          <w:color w:val="000000"/>
          <w:sz w:val="24"/>
          <w:szCs w:val="24"/>
        </w:rPr>
        <w:t>społecznościowych</w:t>
      </w:r>
      <w:proofErr w:type="spellEnd"/>
      <w:r>
        <w:rPr>
          <w:color w:val="000000"/>
          <w:sz w:val="24"/>
          <w:szCs w:val="24"/>
        </w:rPr>
        <w:t>.</w:t>
      </w: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44667" cy="4544667"/>
            <wp:effectExtent l="0" t="0" r="0" b="0"/>
            <wp:docPr id="1" name="image1.jpg" descr="Legionell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egionella 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667" cy="4544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Analiza nagłówków pokazuje, że stosunkowo często pojawiają się w nich określenia takie jak: „</w:t>
      </w:r>
      <w:r>
        <w:rPr>
          <w:color w:val="000000"/>
          <w:sz w:val="24"/>
          <w:szCs w:val="24"/>
        </w:rPr>
        <w:t>niebezpieczny”, „ognisko” czy „sztab kryzysowy”. W niektórych padają też frazy „</w:t>
      </w:r>
      <w:proofErr w:type="spellStart"/>
      <w:r>
        <w:rPr>
          <w:color w:val="000000"/>
          <w:sz w:val="24"/>
          <w:szCs w:val="24"/>
        </w:rPr>
        <w:t>legionella</w:t>
      </w:r>
      <w:proofErr w:type="spellEnd"/>
      <w:r>
        <w:rPr>
          <w:color w:val="000000"/>
          <w:sz w:val="24"/>
          <w:szCs w:val="24"/>
        </w:rPr>
        <w:t xml:space="preserve"> zaatakowała”, „sytuacja jest coraz poważniejsza” i „jest coraz gorzej”. Mogą one wzbudzać niepokój odbiorców – zwłaszcza tych, którzy konsumują media szybko i swoją </w:t>
      </w:r>
      <w:r>
        <w:rPr>
          <w:color w:val="000000"/>
          <w:sz w:val="24"/>
          <w:szCs w:val="24"/>
        </w:rPr>
        <w:t>wiedzę czerpią głównie z nagłówków. Co istotne, duża część publikacji ucieka się w tytułach wyłącznie do podawania informacji o nowych zachorowaniach, bez używania nacechowanych emocjonalnie określeń.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Pandemia </w:t>
      </w:r>
      <w:proofErr w:type="spellStart"/>
      <w:r>
        <w:rPr>
          <w:i/>
          <w:color w:val="000000"/>
          <w:sz w:val="24"/>
          <w:szCs w:val="24"/>
        </w:rPr>
        <w:t>koronawirusa</w:t>
      </w:r>
      <w:proofErr w:type="spellEnd"/>
      <w:r>
        <w:rPr>
          <w:i/>
          <w:color w:val="000000"/>
          <w:sz w:val="24"/>
          <w:szCs w:val="24"/>
        </w:rPr>
        <w:t xml:space="preserve"> pokazała nam, jak istotne jest</w:t>
      </w:r>
      <w:r>
        <w:rPr>
          <w:i/>
          <w:color w:val="000000"/>
          <w:sz w:val="24"/>
          <w:szCs w:val="24"/>
        </w:rPr>
        <w:t xml:space="preserve"> poczucie bezpieczeństwa i zdrowie. Kiedy pojawia się zagrożenie, niemal każdy chce jak najlepiej je poznać. Porównanie tamtej sytuacji do </w:t>
      </w:r>
      <w:proofErr w:type="spellStart"/>
      <w:r>
        <w:rPr>
          <w:i/>
          <w:color w:val="000000"/>
          <w:sz w:val="24"/>
          <w:szCs w:val="24"/>
        </w:rPr>
        <w:t>legionellozy</w:t>
      </w:r>
      <w:proofErr w:type="spellEnd"/>
      <w:r>
        <w:rPr>
          <w:i/>
          <w:color w:val="000000"/>
          <w:sz w:val="24"/>
          <w:szCs w:val="24"/>
        </w:rPr>
        <w:t xml:space="preserve"> jest niemal nieuniknione, choć skala zachorowań na ten moment jest oczywiście znacznie mniejsza. Szukają</w:t>
      </w:r>
      <w:r>
        <w:rPr>
          <w:i/>
          <w:color w:val="000000"/>
          <w:sz w:val="24"/>
          <w:szCs w:val="24"/>
        </w:rPr>
        <w:t xml:space="preserve">c informacji, ludzie sięgają najczęściej po serwisy informacyjne, media </w:t>
      </w:r>
      <w:proofErr w:type="spellStart"/>
      <w:r>
        <w:rPr>
          <w:i/>
          <w:color w:val="000000"/>
          <w:sz w:val="24"/>
          <w:szCs w:val="24"/>
        </w:rPr>
        <w:t>społecznościowe</w:t>
      </w:r>
      <w:proofErr w:type="spellEnd"/>
      <w:r>
        <w:rPr>
          <w:i/>
          <w:color w:val="000000"/>
          <w:sz w:val="24"/>
          <w:szCs w:val="24"/>
        </w:rPr>
        <w:t xml:space="preserve"> oraz portale medyczne. Warto zawsze weryfikować rzetelność informacji, nie poddawać się panice i emocjonalnym komunikatom –</w:t>
      </w:r>
      <w:r>
        <w:rPr>
          <w:color w:val="000000"/>
          <w:sz w:val="24"/>
          <w:szCs w:val="24"/>
        </w:rPr>
        <w:t xml:space="preserve"> dodaje Tomasz </w:t>
      </w:r>
      <w:proofErr w:type="spellStart"/>
      <w:r>
        <w:rPr>
          <w:color w:val="000000"/>
          <w:sz w:val="24"/>
          <w:szCs w:val="24"/>
        </w:rPr>
        <w:t>Lubieniecki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 zatem sprawdzać fakty w mediach?</w:t>
      </w:r>
      <w:r>
        <w:rPr>
          <w:color w:val="000000"/>
          <w:sz w:val="24"/>
          <w:szCs w:val="24"/>
        </w:rPr>
        <w:t xml:space="preserve"> </w:t>
      </w:r>
    </w:p>
    <w:p w:rsidR="00B04270" w:rsidRDefault="00A25F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Przede wszystkim należy szukać informacji źródłowej. Sprawdźmy, czy autor lub autorka powołuje się na znaną i poważaną instytucję, cytując dane liczbowe. </w:t>
      </w:r>
    </w:p>
    <w:p w:rsidR="00B04270" w:rsidRDefault="00A25F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lastRenderedPageBreak/>
        <w:t xml:space="preserve">Warto zachować powściągliwość wobec komunikatów, które są naszpikowane emocjonalnymi określeniami i opiniami. </w:t>
      </w:r>
    </w:p>
    <w:p w:rsidR="00B04270" w:rsidRDefault="00A25F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Postawmy na wiarygodne źródła (np. rządowe, naukowe) oraz ekspertów w danej dziedzinie – w tym przypadku medyków czy bakteriologów. </w:t>
      </w:r>
    </w:p>
    <w:p w:rsidR="00B04270" w:rsidRDefault="00A25FA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W głośnych m</w:t>
      </w:r>
      <w:r>
        <w:rPr>
          <w:color w:val="000000"/>
          <w:sz w:val="24"/>
          <w:szCs w:val="24"/>
        </w:rPr>
        <w:t xml:space="preserve">edialnie tematach często wypowiadają się również </w:t>
      </w:r>
      <w:proofErr w:type="spellStart"/>
      <w:r>
        <w:rPr>
          <w:color w:val="000000"/>
          <w:sz w:val="24"/>
          <w:szCs w:val="24"/>
        </w:rPr>
        <w:t>influencerzy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celebryci</w:t>
      </w:r>
      <w:proofErr w:type="spellEnd"/>
      <w:r>
        <w:rPr>
          <w:color w:val="000000"/>
          <w:sz w:val="24"/>
          <w:szCs w:val="24"/>
        </w:rPr>
        <w:t xml:space="preserve"> – do tych komentarzy dobrze jest podchodzić z rezerwą.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80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————</w:t>
      </w: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80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PSMM Monitoring &amp; More wyraża zgodę na pełną lub częściową publikację materiałów pod warunkiem podania źródła (pełna nazw</w:t>
      </w:r>
      <w:r>
        <w:rPr>
          <w:color w:val="2D2D2D"/>
          <w:sz w:val="24"/>
          <w:szCs w:val="24"/>
        </w:rPr>
        <w:t>a firmy: PSMM Monitoring &amp; More).</w:t>
      </w: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80"/>
        <w:rPr>
          <w:color w:val="002856"/>
          <w:sz w:val="24"/>
          <w:szCs w:val="24"/>
          <w:u w:val="single"/>
        </w:rPr>
      </w:pPr>
      <w:r>
        <w:rPr>
          <w:color w:val="2D2D2D"/>
          <w:sz w:val="24"/>
          <w:szCs w:val="24"/>
        </w:rPr>
        <w:t xml:space="preserve">Zapoznaj się z informacjami i raportami dla mediów: </w:t>
      </w:r>
      <w:hyperlink r:id="rId6">
        <w:r>
          <w:rPr>
            <w:color w:val="002856"/>
            <w:sz w:val="24"/>
            <w:szCs w:val="24"/>
            <w:u w:val="single"/>
          </w:rPr>
          <w:t>https://psmm.pl/dla-mediow/</w:t>
        </w:r>
      </w:hyperlink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80"/>
        <w:rPr>
          <w:color w:val="2D2D2D"/>
        </w:rPr>
      </w:pPr>
      <w:r>
        <w:rPr>
          <w:color w:val="2D2D2D"/>
        </w:rPr>
        <w:t>Osoby do kontaktu:</w:t>
      </w: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80"/>
        <w:rPr>
          <w:color w:val="2D2D2D"/>
        </w:rPr>
      </w:pPr>
      <w:r>
        <w:rPr>
          <w:color w:val="2D2D2D"/>
        </w:rPr>
        <w:t>Katarzyna Popławska</w:t>
      </w:r>
      <w:r>
        <w:rPr>
          <w:color w:val="2D2D2D"/>
        </w:rPr>
        <w:br/>
        <w:t>Kierownik działu marketingu i PR</w:t>
      </w:r>
      <w:r>
        <w:rPr>
          <w:color w:val="2D2D2D"/>
        </w:rPr>
        <w:br/>
        <w:t>PSMM Monitoring &amp; More</w:t>
      </w:r>
      <w:r>
        <w:rPr>
          <w:color w:val="2D2D2D"/>
        </w:rPr>
        <w:br/>
      </w:r>
      <w:r>
        <w:rPr>
          <w:color w:val="2D2D2D"/>
        </w:rPr>
        <w:t>kom: +48 697 410 680</w:t>
      </w:r>
      <w:r>
        <w:rPr>
          <w:color w:val="2D2D2D"/>
        </w:rPr>
        <w:br/>
        <w:t>kpoplawska@psmm.pl</w:t>
      </w:r>
    </w:p>
    <w:p w:rsidR="00B04270" w:rsidRDefault="00A25F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80"/>
        <w:rPr>
          <w:color w:val="2D2D2D"/>
        </w:rPr>
      </w:pPr>
      <w:r>
        <w:rPr>
          <w:color w:val="2D2D2D"/>
        </w:rPr>
        <w:t>Paulina Kozłowska</w:t>
      </w:r>
      <w:r>
        <w:rPr>
          <w:color w:val="2D2D2D"/>
        </w:rPr>
        <w:br/>
      </w:r>
      <w:proofErr w:type="spellStart"/>
      <w:r>
        <w:rPr>
          <w:color w:val="2D2D2D"/>
        </w:rPr>
        <w:t>Publicon</w:t>
      </w:r>
      <w:proofErr w:type="spellEnd"/>
      <w:r>
        <w:rPr>
          <w:color w:val="2D2D2D"/>
        </w:rPr>
        <w:t xml:space="preserve"> Services Sp. z o.o.</w:t>
      </w:r>
      <w:r>
        <w:rPr>
          <w:color w:val="2D2D2D"/>
        </w:rPr>
        <w:br/>
        <w:t>PR Manager</w:t>
      </w:r>
      <w:r>
        <w:rPr>
          <w:color w:val="2D2D2D"/>
        </w:rPr>
        <w:br/>
        <w:t>kom: +48 665 442 322</w:t>
      </w:r>
      <w:r>
        <w:rPr>
          <w:color w:val="2D2D2D"/>
        </w:rPr>
        <w:br/>
        <w:t>p.kozlowska@publicon.pl</w:t>
      </w:r>
    </w:p>
    <w:p w:rsidR="00B04270" w:rsidRDefault="00B0427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04270" w:rsidSect="00B042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18E6"/>
    <w:multiLevelType w:val="multilevel"/>
    <w:tmpl w:val="BC524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hyphenationZone w:val="425"/>
  <w:characterSpacingControl w:val="doNotCompress"/>
  <w:compat/>
  <w:rsids>
    <w:rsidRoot w:val="00B04270"/>
    <w:rsid w:val="00A25FAB"/>
    <w:rsid w:val="00B0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04270"/>
  </w:style>
  <w:style w:type="table" w:customStyle="1" w:styleId="TableNormal">
    <w:name w:val="Table Normal"/>
    <w:rsid w:val="00B042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ytu">
    <w:name w:val="Subtitle"/>
    <w:basedOn w:val="normal"/>
    <w:next w:val="normal"/>
    <w:rsid w:val="00B0427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mm.pl/dla-medi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2023-08-29T13:31:00Z</dcterms:created>
  <dcterms:modified xsi:type="dcterms:W3CDTF">2023-08-29T13:31:00Z</dcterms:modified>
</cp:coreProperties>
</file>