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7C7" w:rsidRDefault="009000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Maciej </w:t>
      </w:r>
      <w:proofErr w:type="spellStart"/>
      <w:r>
        <w:rPr>
          <w:b/>
          <w:sz w:val="24"/>
          <w:szCs w:val="24"/>
        </w:rPr>
        <w:t>Zień</w:t>
      </w:r>
      <w:proofErr w:type="spellEnd"/>
      <w:r>
        <w:rPr>
          <w:b/>
          <w:sz w:val="24"/>
          <w:szCs w:val="24"/>
        </w:rPr>
        <w:t xml:space="preserve"> najbardziej medialnym polskim projektantem mody. Co o branży </w:t>
      </w:r>
      <w:proofErr w:type="spellStart"/>
      <w:r>
        <w:rPr>
          <w:b/>
          <w:sz w:val="24"/>
          <w:szCs w:val="24"/>
        </w:rPr>
        <w:t>fashion</w:t>
      </w:r>
      <w:proofErr w:type="spellEnd"/>
      <w:r>
        <w:rPr>
          <w:b/>
          <w:sz w:val="24"/>
          <w:szCs w:val="24"/>
        </w:rPr>
        <w:t xml:space="preserve"> piszą w polskich mediach? </w:t>
      </w:r>
    </w:p>
    <w:p w:rsidR="00A637C7" w:rsidRDefault="00A637C7">
      <w:pPr>
        <w:jc w:val="both"/>
        <w:rPr>
          <w:b/>
          <w:sz w:val="24"/>
          <w:szCs w:val="24"/>
        </w:rPr>
      </w:pPr>
    </w:p>
    <w:p w:rsidR="00A637C7" w:rsidRDefault="009000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 okazji 20. edycji Gali Polskiej Mody, PSMM Monitoring &amp; More, wieloletni partner wydarzenia, przygotował analizę medialności polskich projektantów oraz najważniejszych tematów z branży modowej. Który z kreatorów polskiej mody cieszył się największą popularnością i jakie tematy przykuły uwagę mediów i internautów? </w:t>
      </w:r>
    </w:p>
    <w:p w:rsidR="00A637C7" w:rsidRDefault="00A637C7">
      <w:pPr>
        <w:jc w:val="both"/>
        <w:rPr>
          <w:sz w:val="24"/>
          <w:szCs w:val="24"/>
        </w:rPr>
      </w:pPr>
    </w:p>
    <w:p w:rsidR="00A637C7" w:rsidRDefault="00900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analizie PSMM Monitoring &amp; More zweryfikowane zostały dane za okres od stycznia do grudnia 2022 roku. Łącznie przeanalizowano 1100 tytułów prasowych, 5 mln polskojęzycznych portali internetowych, najważniejsze media społecznościowe oraz 100 stacji radiowych i telewizyjnych. </w:t>
      </w:r>
    </w:p>
    <w:p w:rsidR="00A637C7" w:rsidRDefault="00A637C7">
      <w:pPr>
        <w:jc w:val="both"/>
        <w:rPr>
          <w:sz w:val="24"/>
          <w:szCs w:val="24"/>
        </w:rPr>
      </w:pPr>
    </w:p>
    <w:p w:rsidR="00A637C7" w:rsidRDefault="009000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Medialność polskich projektantów</w:t>
      </w:r>
    </w:p>
    <w:p w:rsidR="00A637C7" w:rsidRDefault="00A637C7">
      <w:pPr>
        <w:jc w:val="both"/>
        <w:rPr>
          <w:b/>
          <w:sz w:val="24"/>
          <w:szCs w:val="24"/>
        </w:rPr>
      </w:pPr>
    </w:p>
    <w:p w:rsidR="00A637C7" w:rsidRDefault="00900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Badania PSMM Monitoring &amp; More dotyczy obecności medialnej </w:t>
      </w:r>
      <w:r w:rsidR="008B621B">
        <w:rPr>
          <w:sz w:val="24"/>
          <w:szCs w:val="24"/>
        </w:rPr>
        <w:t xml:space="preserve">marek </w:t>
      </w:r>
      <w:r>
        <w:rPr>
          <w:sz w:val="24"/>
          <w:szCs w:val="24"/>
        </w:rPr>
        <w:t xml:space="preserve">polskich projektantów, takich jak: Mariusz Przybylski, Gosia Baczyński, Jerzy Antkowiak, </w:t>
      </w:r>
      <w:proofErr w:type="spellStart"/>
      <w:r>
        <w:rPr>
          <w:sz w:val="24"/>
          <w:szCs w:val="24"/>
        </w:rPr>
        <w:t>Paprocki&amp;Brzozowski</w:t>
      </w:r>
      <w:proofErr w:type="spellEnd"/>
      <w:r>
        <w:rPr>
          <w:sz w:val="24"/>
          <w:szCs w:val="24"/>
        </w:rPr>
        <w:t xml:space="preserve">, Joann Klimas, Robert Kupisz, Łukasz Jemioł, Teresa Rosati, Maciej </w:t>
      </w:r>
      <w:proofErr w:type="spellStart"/>
      <w:r>
        <w:rPr>
          <w:sz w:val="24"/>
          <w:szCs w:val="24"/>
        </w:rPr>
        <w:t>Zień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Bizuu</w:t>
      </w:r>
      <w:proofErr w:type="spellEnd"/>
      <w:r>
        <w:rPr>
          <w:sz w:val="24"/>
          <w:szCs w:val="24"/>
        </w:rPr>
        <w:t xml:space="preserve"> czy </w:t>
      </w:r>
      <w:proofErr w:type="spellStart"/>
      <w:r>
        <w:rPr>
          <w:sz w:val="24"/>
          <w:szCs w:val="24"/>
        </w:rPr>
        <w:t>Zaquad</w:t>
      </w:r>
      <w:proofErr w:type="spellEnd"/>
      <w:r>
        <w:rPr>
          <w:sz w:val="24"/>
          <w:szCs w:val="24"/>
        </w:rPr>
        <w:t xml:space="preserve">. </w:t>
      </w:r>
    </w:p>
    <w:p w:rsidR="003B7B6B" w:rsidRDefault="003B7B6B">
      <w:pPr>
        <w:jc w:val="both"/>
        <w:rPr>
          <w:sz w:val="24"/>
          <w:szCs w:val="24"/>
        </w:rPr>
      </w:pPr>
    </w:p>
    <w:p w:rsidR="003B7B6B" w:rsidRDefault="003B7B6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3415" cy="2872740"/>
            <wp:effectExtent l="0" t="0" r="0" b="0"/>
            <wp:docPr id="1" name="Obraz 1" descr="Obraz zawierający tekst, zrzut ekranu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rzut ekranu, paragon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7C7" w:rsidRDefault="00A637C7">
      <w:pPr>
        <w:jc w:val="both"/>
        <w:rPr>
          <w:sz w:val="24"/>
          <w:szCs w:val="24"/>
        </w:rPr>
      </w:pPr>
    </w:p>
    <w:p w:rsidR="00A637C7" w:rsidRDefault="00900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mediach tradycyjnych ukazały się łącznie 5792 publikacje o ekwiwalencie reklamowym w wysokości 209 996 905 zł. W pierwszej trójce najczęściej cytowanych projektantów znaleźli się: Maciej </w:t>
      </w:r>
      <w:proofErr w:type="spellStart"/>
      <w:r>
        <w:rPr>
          <w:sz w:val="24"/>
          <w:szCs w:val="24"/>
        </w:rPr>
        <w:t>Zień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Paprocki&amp;Brzozowski</w:t>
      </w:r>
      <w:proofErr w:type="spellEnd"/>
      <w:r>
        <w:rPr>
          <w:sz w:val="24"/>
          <w:szCs w:val="24"/>
        </w:rPr>
        <w:t xml:space="preserve"> oraz Gosia Baczyńska. </w:t>
      </w:r>
      <w:r w:rsidR="003B7B6B">
        <w:rPr>
          <w:sz w:val="24"/>
          <w:szCs w:val="24"/>
        </w:rPr>
        <w:t>Na temat polskich projektantów najczęściej rozpisywał się portal party.pl. Szczególnym zainteresowaniem w tym medium cieszyła się działalność Łukasza Jemioła (72 publikacje). Z kolei dziennikarką, która przygo</w:t>
      </w:r>
      <w:r w:rsidR="008B621B">
        <w:rPr>
          <w:sz w:val="24"/>
          <w:szCs w:val="24"/>
        </w:rPr>
        <w:t>towała najwięcej publikacji nawiązujących</w:t>
      </w:r>
      <w:r w:rsidR="003B7B6B">
        <w:rPr>
          <w:sz w:val="24"/>
          <w:szCs w:val="24"/>
        </w:rPr>
        <w:t xml:space="preserve"> do polskich projektantów jest Monika </w:t>
      </w:r>
      <w:proofErr w:type="spellStart"/>
      <w:r w:rsidR="003B7B6B">
        <w:rPr>
          <w:sz w:val="24"/>
          <w:szCs w:val="24"/>
        </w:rPr>
        <w:t>Zagańczyk</w:t>
      </w:r>
      <w:proofErr w:type="spellEnd"/>
      <w:r w:rsidR="003B7B6B">
        <w:rPr>
          <w:sz w:val="24"/>
          <w:szCs w:val="24"/>
        </w:rPr>
        <w:t xml:space="preserve"> z grupy Polska </w:t>
      </w:r>
      <w:r w:rsidR="003B7B6B">
        <w:rPr>
          <w:sz w:val="24"/>
          <w:szCs w:val="24"/>
        </w:rPr>
        <w:lastRenderedPageBreak/>
        <w:t xml:space="preserve">Press. </w:t>
      </w:r>
      <w:r>
        <w:rPr>
          <w:sz w:val="24"/>
          <w:szCs w:val="24"/>
        </w:rPr>
        <w:t xml:space="preserve">W mediach społecznościowych w analizowanym okresie ukazało się łącznie 1901 wpisów, z czego najwięcej wygenerowano na Facebooku (1439) oraz Instagramie (1185). </w:t>
      </w:r>
    </w:p>
    <w:p w:rsidR="003B7B6B" w:rsidRDefault="003B7B6B">
      <w:pPr>
        <w:jc w:val="both"/>
        <w:rPr>
          <w:sz w:val="24"/>
          <w:szCs w:val="24"/>
        </w:rPr>
      </w:pPr>
    </w:p>
    <w:p w:rsidR="003B7B6B" w:rsidRDefault="003B7B6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3415" cy="2697480"/>
            <wp:effectExtent l="0" t="0" r="0" b="0"/>
            <wp:docPr id="2" name="Obraz 2" descr="Obraz zawierający tekst, Czcionka, zrzut ekranu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zrzut ekranu, paragon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7C7" w:rsidRDefault="00A637C7">
      <w:pPr>
        <w:jc w:val="both"/>
        <w:rPr>
          <w:sz w:val="24"/>
          <w:szCs w:val="24"/>
        </w:rPr>
      </w:pPr>
    </w:p>
    <w:p w:rsidR="00A637C7" w:rsidRDefault="009000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Najbardziej medialne hasła z branży modowej </w:t>
      </w:r>
    </w:p>
    <w:p w:rsidR="003B7B6B" w:rsidRDefault="003B7B6B">
      <w:pPr>
        <w:jc w:val="both"/>
        <w:rPr>
          <w:b/>
          <w:sz w:val="24"/>
          <w:szCs w:val="24"/>
        </w:rPr>
      </w:pPr>
    </w:p>
    <w:p w:rsidR="003B7B6B" w:rsidRDefault="003B7B6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33415" cy="2703195"/>
            <wp:effectExtent l="0" t="0" r="0" b="1905"/>
            <wp:docPr id="3" name="Obraz 3" descr="Obraz zawierający tekst, zrzut ekranu, Czcionka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rzut ekranu, Czcionka, paragon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7C7" w:rsidRDefault="00A637C7">
      <w:pPr>
        <w:jc w:val="both"/>
        <w:rPr>
          <w:b/>
          <w:sz w:val="24"/>
          <w:szCs w:val="24"/>
        </w:rPr>
      </w:pPr>
    </w:p>
    <w:p w:rsidR="008B621B" w:rsidRDefault="00900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Analizie poddano nie tylko samych projektantów, ale i najbardziej medialne hasła z branży modowej. W mediach tradycyjnych były to: </w:t>
      </w:r>
      <w:r w:rsidRPr="008B621B">
        <w:rPr>
          <w:i/>
          <w:sz w:val="24"/>
          <w:szCs w:val="24"/>
        </w:rPr>
        <w:t xml:space="preserve">pokaz mody, </w:t>
      </w:r>
      <w:proofErr w:type="spellStart"/>
      <w:r w:rsidRPr="008B621B">
        <w:rPr>
          <w:i/>
          <w:sz w:val="24"/>
          <w:szCs w:val="24"/>
        </w:rPr>
        <w:t>second</w:t>
      </w:r>
      <w:proofErr w:type="spellEnd"/>
      <w:r w:rsidRPr="008B621B">
        <w:rPr>
          <w:i/>
          <w:sz w:val="24"/>
          <w:szCs w:val="24"/>
        </w:rPr>
        <w:t xml:space="preserve"> </w:t>
      </w:r>
      <w:proofErr w:type="spellStart"/>
      <w:r w:rsidRPr="008B621B">
        <w:rPr>
          <w:i/>
          <w:sz w:val="24"/>
          <w:szCs w:val="24"/>
        </w:rPr>
        <w:t>hand</w:t>
      </w:r>
      <w:proofErr w:type="spellEnd"/>
      <w:r w:rsidRPr="008B621B">
        <w:rPr>
          <w:i/>
          <w:sz w:val="24"/>
          <w:szCs w:val="24"/>
        </w:rPr>
        <w:t>, odzież z drugiej ręki, odzież z recyklingu</w:t>
      </w:r>
      <w:r>
        <w:rPr>
          <w:sz w:val="24"/>
          <w:szCs w:val="24"/>
        </w:rPr>
        <w:t xml:space="preserve"> czy </w:t>
      </w:r>
      <w:proofErr w:type="spellStart"/>
      <w:r w:rsidRPr="008B621B">
        <w:rPr>
          <w:i/>
          <w:sz w:val="24"/>
          <w:szCs w:val="24"/>
        </w:rPr>
        <w:t>streetwear</w:t>
      </w:r>
      <w:proofErr w:type="spellEnd"/>
      <w:r>
        <w:rPr>
          <w:sz w:val="24"/>
          <w:szCs w:val="24"/>
        </w:rPr>
        <w:t xml:space="preserve">. Medium, w którym najczęściej podejmowano powyższe tematy, jest avanti24.pl. W przypadku mediów społecznościowych w TOP3 poruszanych przez internautów zagadnień znalazły się: </w:t>
      </w:r>
      <w:proofErr w:type="spellStart"/>
      <w:r w:rsidRPr="008B621B">
        <w:rPr>
          <w:i/>
          <w:sz w:val="24"/>
          <w:szCs w:val="24"/>
        </w:rPr>
        <w:t>second</w:t>
      </w:r>
      <w:proofErr w:type="spellEnd"/>
      <w:r w:rsidRPr="008B621B">
        <w:rPr>
          <w:i/>
          <w:sz w:val="24"/>
          <w:szCs w:val="24"/>
        </w:rPr>
        <w:t xml:space="preserve"> </w:t>
      </w:r>
      <w:proofErr w:type="spellStart"/>
      <w:r w:rsidRPr="008B621B">
        <w:rPr>
          <w:i/>
          <w:sz w:val="24"/>
          <w:szCs w:val="24"/>
        </w:rPr>
        <w:t>hand</w:t>
      </w:r>
      <w:proofErr w:type="spellEnd"/>
      <w:r>
        <w:rPr>
          <w:sz w:val="24"/>
          <w:szCs w:val="24"/>
        </w:rPr>
        <w:t xml:space="preserve">, </w:t>
      </w:r>
      <w:r w:rsidRPr="008B621B">
        <w:rPr>
          <w:i/>
          <w:sz w:val="24"/>
          <w:szCs w:val="24"/>
        </w:rPr>
        <w:t>pokaz mody</w:t>
      </w:r>
      <w:r>
        <w:rPr>
          <w:sz w:val="24"/>
          <w:szCs w:val="24"/>
        </w:rPr>
        <w:t xml:space="preserve"> oraz </w:t>
      </w:r>
      <w:proofErr w:type="spellStart"/>
      <w:r w:rsidRPr="008B621B">
        <w:rPr>
          <w:i/>
          <w:sz w:val="24"/>
          <w:szCs w:val="24"/>
        </w:rPr>
        <w:t>streaetwear</w:t>
      </w:r>
      <w:proofErr w:type="spellEnd"/>
      <w:r>
        <w:rPr>
          <w:sz w:val="24"/>
          <w:szCs w:val="24"/>
        </w:rPr>
        <w:t xml:space="preserve">. </w:t>
      </w:r>
    </w:p>
    <w:p w:rsidR="008B621B" w:rsidRDefault="008B621B">
      <w:pPr>
        <w:jc w:val="both"/>
        <w:rPr>
          <w:sz w:val="24"/>
          <w:szCs w:val="24"/>
        </w:rPr>
      </w:pPr>
    </w:p>
    <w:p w:rsidR="00A637C7" w:rsidRDefault="00900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Oprócz wyżej wymienionych w publikacjach poruszano nie mniej ważne kwestie, jednak były one podejmowane zdecydowanie rzadziej. Pisano m.in. o szafie </w:t>
      </w:r>
      <w:proofErr w:type="spellStart"/>
      <w:r>
        <w:rPr>
          <w:sz w:val="24"/>
          <w:szCs w:val="24"/>
        </w:rPr>
        <w:lastRenderedPageBreak/>
        <w:t>kapsułowej</w:t>
      </w:r>
      <w:proofErr w:type="spellEnd"/>
      <w:r>
        <w:rPr>
          <w:sz w:val="24"/>
          <w:szCs w:val="24"/>
        </w:rPr>
        <w:t xml:space="preserve">, butikach cyrkularnych, modzie ekologicznej, zrównoważonej modzie, </w:t>
      </w:r>
      <w:proofErr w:type="spellStart"/>
      <w:r>
        <w:rPr>
          <w:sz w:val="24"/>
          <w:szCs w:val="24"/>
        </w:rPr>
        <w:t>digital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fashion</w:t>
      </w:r>
      <w:proofErr w:type="spellEnd"/>
      <w:r>
        <w:rPr>
          <w:sz w:val="24"/>
          <w:szCs w:val="24"/>
        </w:rPr>
        <w:t xml:space="preserve">, modzie </w:t>
      </w:r>
      <w:proofErr w:type="spellStart"/>
      <w:r>
        <w:rPr>
          <w:sz w:val="24"/>
          <w:szCs w:val="24"/>
        </w:rPr>
        <w:t>vintage</w:t>
      </w:r>
      <w:proofErr w:type="spellEnd"/>
      <w:r>
        <w:rPr>
          <w:sz w:val="24"/>
          <w:szCs w:val="24"/>
        </w:rPr>
        <w:t xml:space="preserve">, a także zjawiskach takich jak: fast </w:t>
      </w:r>
      <w:proofErr w:type="spellStart"/>
      <w:r>
        <w:rPr>
          <w:sz w:val="24"/>
          <w:szCs w:val="24"/>
        </w:rPr>
        <w:t>fashion</w:t>
      </w:r>
      <w:proofErr w:type="spellEnd"/>
      <w:r>
        <w:rPr>
          <w:sz w:val="24"/>
          <w:szCs w:val="24"/>
        </w:rPr>
        <w:t xml:space="preserve"> i słów </w:t>
      </w:r>
      <w:proofErr w:type="spellStart"/>
      <w:r>
        <w:rPr>
          <w:sz w:val="24"/>
          <w:szCs w:val="24"/>
        </w:rPr>
        <w:t>fashion</w:t>
      </w:r>
      <w:proofErr w:type="spellEnd"/>
      <w:r>
        <w:rPr>
          <w:sz w:val="24"/>
          <w:szCs w:val="24"/>
        </w:rPr>
        <w:t xml:space="preserve"> – tłumaczy </w:t>
      </w:r>
      <w:r w:rsidR="003B7B6B">
        <w:rPr>
          <w:sz w:val="24"/>
          <w:szCs w:val="24"/>
        </w:rPr>
        <w:t xml:space="preserve">Weronika Podgórska, młodszy analityk mediów w PSMM Monitoring &amp; </w:t>
      </w:r>
      <w:proofErr w:type="spellStart"/>
      <w:r w:rsidR="003B7B6B">
        <w:rPr>
          <w:sz w:val="24"/>
          <w:szCs w:val="24"/>
        </w:rPr>
        <w:t>More</w:t>
      </w:r>
      <w:proofErr w:type="spellEnd"/>
      <w:r w:rsidR="003B7B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637C7" w:rsidRDefault="00A637C7">
      <w:pPr>
        <w:jc w:val="both"/>
        <w:rPr>
          <w:sz w:val="24"/>
          <w:szCs w:val="24"/>
        </w:rPr>
      </w:pPr>
    </w:p>
    <w:p w:rsidR="00A637C7" w:rsidRDefault="00900083">
      <w:pPr>
        <w:spacing w:after="180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PSMM Monitoring &amp; </w:t>
      </w:r>
      <w:proofErr w:type="spellStart"/>
      <w:r>
        <w:rPr>
          <w:i/>
          <w:sz w:val="24"/>
          <w:szCs w:val="24"/>
          <w:highlight w:val="white"/>
        </w:rPr>
        <w:t>More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wyraża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zgode</w:t>
      </w:r>
      <w:proofErr w:type="spellEnd"/>
      <w:r>
        <w:rPr>
          <w:i/>
          <w:sz w:val="24"/>
          <w:szCs w:val="24"/>
          <w:highlight w:val="white"/>
        </w:rPr>
        <w:t xml:space="preserve">̨ na pełną lub </w:t>
      </w:r>
      <w:proofErr w:type="spellStart"/>
      <w:r>
        <w:rPr>
          <w:i/>
          <w:sz w:val="24"/>
          <w:szCs w:val="24"/>
          <w:highlight w:val="white"/>
        </w:rPr>
        <w:t>częściowa</w:t>
      </w:r>
      <w:proofErr w:type="spellEnd"/>
      <w:r>
        <w:rPr>
          <w:i/>
          <w:sz w:val="24"/>
          <w:szCs w:val="24"/>
          <w:highlight w:val="white"/>
        </w:rPr>
        <w:t xml:space="preserve">̨ publikację materiałów pod warunkiem podania </w:t>
      </w:r>
      <w:proofErr w:type="spellStart"/>
      <w:r>
        <w:rPr>
          <w:i/>
          <w:sz w:val="24"/>
          <w:szCs w:val="24"/>
          <w:highlight w:val="white"/>
        </w:rPr>
        <w:t>źródła</w:t>
      </w:r>
      <w:proofErr w:type="spellEnd"/>
      <w:r>
        <w:rPr>
          <w:i/>
          <w:sz w:val="24"/>
          <w:szCs w:val="24"/>
          <w:highlight w:val="white"/>
        </w:rPr>
        <w:t xml:space="preserve"> (pełna nazwa firmy: PSMM Monitoring &amp; More). </w:t>
      </w:r>
    </w:p>
    <w:p w:rsidR="006D152C" w:rsidRPr="006D152C" w:rsidRDefault="006D152C">
      <w:pPr>
        <w:spacing w:after="180"/>
        <w:jc w:val="both"/>
        <w:rPr>
          <w:i/>
          <w:sz w:val="24"/>
          <w:szCs w:val="24"/>
          <w:highlight w:val="white"/>
        </w:rPr>
      </w:pPr>
    </w:p>
    <w:p w:rsidR="006D152C" w:rsidRPr="006D152C" w:rsidRDefault="006D152C">
      <w:pPr>
        <w:spacing w:after="180"/>
        <w:jc w:val="both"/>
        <w:rPr>
          <w:i/>
          <w:sz w:val="24"/>
          <w:szCs w:val="24"/>
          <w:highlight w:val="white"/>
        </w:rPr>
      </w:pPr>
      <w:r w:rsidRPr="006D152C">
        <w:rPr>
          <w:color w:val="2D2D2D"/>
          <w:sz w:val="24"/>
          <w:szCs w:val="24"/>
          <w:shd w:val="clear" w:color="auto" w:fill="FFFFFF"/>
        </w:rPr>
        <w:t>Pełen raport:</w:t>
      </w:r>
      <w:r>
        <w:rPr>
          <w:color w:val="2D2D2D"/>
          <w:sz w:val="24"/>
          <w:szCs w:val="24"/>
          <w:shd w:val="clear" w:color="auto" w:fill="FFFFFF"/>
        </w:rPr>
        <w:t xml:space="preserve"> </w:t>
      </w:r>
      <w:hyperlink r:id="rId7" w:history="1">
        <w:r>
          <w:rPr>
            <w:rStyle w:val="Hipercze"/>
          </w:rPr>
          <w:t>https://psmm.pl/wp-content/uploads/2023/05/raport-branza-modowa.pdf</w:t>
        </w:r>
      </w:hyperlink>
    </w:p>
    <w:p w:rsidR="00A637C7" w:rsidRDefault="00900083">
      <w:pPr>
        <w:shd w:val="clear" w:color="auto" w:fill="FFFFFF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Zapoznaj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̨ z informacjami i raportami dla mediów: </w:t>
      </w:r>
      <w:hyperlink r:id="rId8" w:history="1">
        <w:r w:rsidRPr="006D152C">
          <w:rPr>
            <w:rStyle w:val="Hipercze"/>
            <w:sz w:val="24"/>
            <w:szCs w:val="24"/>
          </w:rPr>
          <w:t>https://psmm.pl/dla-mediow/</w:t>
        </w:r>
      </w:hyperlink>
      <w:r>
        <w:rPr>
          <w:sz w:val="24"/>
          <w:szCs w:val="24"/>
        </w:rPr>
        <w:t xml:space="preserve"> </w:t>
      </w:r>
    </w:p>
    <w:p w:rsidR="00A637C7" w:rsidRDefault="00A637C7"/>
    <w:sectPr w:rsidR="00A637C7" w:rsidSect="009766E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7C7"/>
    <w:rsid w:val="003B7B6B"/>
    <w:rsid w:val="006D152C"/>
    <w:rsid w:val="008B621B"/>
    <w:rsid w:val="00900083"/>
    <w:rsid w:val="009766E8"/>
    <w:rsid w:val="00A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42BF"/>
  <w15:docId w15:val="{65ED1979-E152-4167-BE06-B8618FAF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6E8"/>
  </w:style>
  <w:style w:type="paragraph" w:styleId="Nagwek1">
    <w:name w:val="heading 1"/>
    <w:basedOn w:val="Normalny"/>
    <w:next w:val="Normalny"/>
    <w:uiPriority w:val="9"/>
    <w:qFormat/>
    <w:rsid w:val="009766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66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66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66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66E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66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66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66E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9766E8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152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m.pl/dla-mediow/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mm.pl/wp-content/uploads/2023/05/raport-branza-modow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monika.materkowska7@gmail.com</cp:lastModifiedBy>
  <cp:revision>3</cp:revision>
  <dcterms:created xsi:type="dcterms:W3CDTF">2023-05-30T08:43:00Z</dcterms:created>
  <dcterms:modified xsi:type="dcterms:W3CDTF">2023-05-30T08:52:00Z</dcterms:modified>
</cp:coreProperties>
</file>