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28" w:rsidRDefault="00A06805" w:rsidP="00A06805">
      <w:pPr>
        <w:pStyle w:val="normal"/>
        <w:jc w:val="center"/>
        <w:rPr>
          <w:b/>
          <w:color w:val="222222"/>
          <w:sz w:val="26"/>
          <w:szCs w:val="26"/>
          <w:highlight w:val="white"/>
        </w:rPr>
      </w:pPr>
      <w:r>
        <w:rPr>
          <w:rFonts w:ascii="Roboto" w:eastAsia="Roboto" w:hAnsi="Roboto" w:cs="Roboto"/>
          <w:b/>
          <w:color w:val="444746"/>
          <w:sz w:val="26"/>
          <w:szCs w:val="26"/>
          <w:highlight w:val="white"/>
        </w:rPr>
        <w:t>„</w:t>
      </w:r>
      <w:proofErr w:type="spellStart"/>
      <w:r>
        <w:rPr>
          <w:rFonts w:ascii="Roboto" w:eastAsia="Roboto" w:hAnsi="Roboto" w:cs="Roboto"/>
          <w:b/>
          <w:color w:val="444746"/>
          <w:sz w:val="26"/>
          <w:szCs w:val="26"/>
          <w:highlight w:val="white"/>
        </w:rPr>
        <w:t>Bejba</w:t>
      </w:r>
      <w:proofErr w:type="spellEnd"/>
      <w:r>
        <w:rPr>
          <w:rFonts w:ascii="Roboto" w:eastAsia="Roboto" w:hAnsi="Roboto" w:cs="Roboto"/>
          <w:b/>
          <w:color w:val="444746"/>
          <w:sz w:val="26"/>
          <w:szCs w:val="26"/>
          <w:highlight w:val="white"/>
        </w:rPr>
        <w:t xml:space="preserve">" hitem </w:t>
      </w:r>
      <w:proofErr w:type="spellStart"/>
      <w:r>
        <w:rPr>
          <w:rFonts w:ascii="Roboto" w:eastAsia="Roboto" w:hAnsi="Roboto" w:cs="Roboto"/>
          <w:b/>
          <w:color w:val="444746"/>
          <w:sz w:val="26"/>
          <w:szCs w:val="26"/>
          <w:highlight w:val="white"/>
        </w:rPr>
        <w:t>Twittera</w:t>
      </w:r>
      <w:proofErr w:type="spellEnd"/>
      <w:r>
        <w:rPr>
          <w:rFonts w:ascii="Roboto" w:eastAsia="Roboto" w:hAnsi="Roboto" w:cs="Roboto"/>
          <w:b/>
          <w:color w:val="444746"/>
          <w:sz w:val="26"/>
          <w:szCs w:val="26"/>
          <w:highlight w:val="white"/>
        </w:rPr>
        <w:t xml:space="preserve">. Kontrowersje wokół Blanki </w:t>
      </w:r>
      <w:proofErr w:type="spellStart"/>
      <w:r>
        <w:rPr>
          <w:rFonts w:ascii="Roboto" w:eastAsia="Roboto" w:hAnsi="Roboto" w:cs="Roboto"/>
          <w:b/>
          <w:color w:val="444746"/>
          <w:sz w:val="26"/>
          <w:szCs w:val="26"/>
          <w:highlight w:val="white"/>
        </w:rPr>
        <w:t>Stajkow</w:t>
      </w:r>
      <w:proofErr w:type="spellEnd"/>
      <w:r>
        <w:rPr>
          <w:rFonts w:ascii="Roboto" w:eastAsia="Roboto" w:hAnsi="Roboto" w:cs="Roboto"/>
          <w:b/>
          <w:color w:val="444746"/>
          <w:sz w:val="26"/>
          <w:szCs w:val="26"/>
          <w:highlight w:val="white"/>
        </w:rPr>
        <w:t xml:space="preserve"> zaciekawiły media</w:t>
      </w:r>
    </w:p>
    <w:p w:rsidR="007C1428" w:rsidRDefault="007C1428">
      <w:pPr>
        <w:pStyle w:val="normal"/>
        <w:jc w:val="both"/>
        <w:rPr>
          <w:b/>
          <w:color w:val="222222"/>
          <w:sz w:val="24"/>
          <w:szCs w:val="24"/>
          <w:highlight w:val="white"/>
        </w:rPr>
      </w:pPr>
    </w:p>
    <w:p w:rsidR="007C1428" w:rsidRDefault="00A06805">
      <w:pPr>
        <w:pStyle w:val="normal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Blanka </w:t>
      </w:r>
      <w:proofErr w:type="spellStart"/>
      <w:r>
        <w:rPr>
          <w:b/>
          <w:color w:val="222222"/>
          <w:sz w:val="24"/>
          <w:szCs w:val="24"/>
          <w:highlight w:val="white"/>
        </w:rPr>
        <w:t>Stajkow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wystąpiła w finale 67. Konkursu Piosenki Eurowizji w Liverpoolu. Choć ostatecznie ze swoim „Solo” zajęła 19. miejsce, to </w:t>
      </w:r>
      <w:r>
        <w:rPr>
          <w:b/>
          <w:color w:val="222222"/>
          <w:sz w:val="24"/>
          <w:szCs w:val="24"/>
          <w:highlight w:val="white"/>
        </w:rPr>
        <w:t>udało jej się wywołać spore zamieszanie w mediach. Jak wynika z raportu PSMM Monitoring &amp; More, w mediach tradycyjnych poja</w:t>
      </w:r>
      <w:r>
        <w:rPr>
          <w:b/>
          <w:color w:val="222222"/>
          <w:sz w:val="24"/>
          <w:szCs w:val="24"/>
          <w:highlight w:val="white"/>
        </w:rPr>
        <w:t xml:space="preserve">wiło się na ten temat </w:t>
      </w:r>
      <w:r>
        <w:rPr>
          <w:b/>
          <w:color w:val="222222"/>
          <w:sz w:val="24"/>
          <w:szCs w:val="24"/>
          <w:highlight w:val="white"/>
        </w:rPr>
        <w:t>blisko 13,5 tys. P</w:t>
      </w:r>
      <w:r>
        <w:rPr>
          <w:b/>
          <w:color w:val="222222"/>
          <w:sz w:val="24"/>
          <w:szCs w:val="24"/>
          <w:highlight w:val="white"/>
        </w:rPr>
        <w:t>ublikacji, a</w:t>
      </w:r>
      <w:r>
        <w:rPr>
          <w:b/>
          <w:color w:val="222222"/>
          <w:sz w:val="24"/>
          <w:szCs w:val="24"/>
          <w:highlight w:val="white"/>
        </w:rPr>
        <w:t xml:space="preserve"> w </w:t>
      </w:r>
      <w:proofErr w:type="spellStart"/>
      <w:r>
        <w:rPr>
          <w:b/>
          <w:color w:val="222222"/>
          <w:sz w:val="24"/>
          <w:szCs w:val="24"/>
          <w:highlight w:val="white"/>
        </w:rPr>
        <w:t>social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media </w:t>
      </w:r>
      <w:r>
        <w:rPr>
          <w:b/>
          <w:color w:val="222222"/>
          <w:sz w:val="24"/>
          <w:szCs w:val="24"/>
          <w:highlight w:val="white"/>
        </w:rPr>
        <w:t xml:space="preserve">odnotowano ponad 21 tys. wzmianek – komentarzy i opinii internautów. </w:t>
      </w:r>
    </w:p>
    <w:p w:rsidR="007C1428" w:rsidRDefault="007C1428">
      <w:pPr>
        <w:pStyle w:val="normal"/>
        <w:jc w:val="both"/>
        <w:rPr>
          <w:b/>
          <w:color w:val="222222"/>
          <w:sz w:val="24"/>
          <w:szCs w:val="24"/>
          <w:highlight w:val="white"/>
        </w:rPr>
      </w:pPr>
    </w:p>
    <w:p w:rsidR="00A06805" w:rsidRDefault="00A06805">
      <w:pPr>
        <w:pStyle w:val="normal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W finale Konkursu Piosenki Eurowizji wzięli udział reprezentanci 26 państw, w tym Polski. Blanka </w:t>
      </w:r>
      <w:proofErr w:type="spellStart"/>
      <w:r>
        <w:rPr>
          <w:color w:val="222222"/>
          <w:sz w:val="24"/>
          <w:szCs w:val="24"/>
          <w:highlight w:val="white"/>
        </w:rPr>
        <w:t>Stajkow</w:t>
      </w:r>
      <w:proofErr w:type="spellEnd"/>
      <w:r>
        <w:rPr>
          <w:color w:val="222222"/>
          <w:sz w:val="24"/>
          <w:szCs w:val="24"/>
          <w:highlight w:val="white"/>
        </w:rPr>
        <w:t xml:space="preserve">, która </w:t>
      </w:r>
      <w:r>
        <w:rPr>
          <w:color w:val="222222"/>
          <w:sz w:val="24"/>
          <w:szCs w:val="24"/>
          <w:highlight w:val="white"/>
        </w:rPr>
        <w:t xml:space="preserve">awansowała do koncertu finałowego z drugiego półfinału, wystąpiła na scenie z utworem „Solo”. </w:t>
      </w:r>
    </w:p>
    <w:p w:rsidR="007C1428" w:rsidRDefault="00A06805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PSMM Monitoring &amp; More przeanalizował dane za okres od 26 lutego do 14 maja br., biorąc pod uwagę wszystkie informacje na temat Blanki w kontekście Eurowizji, jak</w:t>
      </w:r>
      <w:r>
        <w:rPr>
          <w:sz w:val="24"/>
          <w:szCs w:val="24"/>
        </w:rPr>
        <w:t xml:space="preserve"> i samej frazy „</w:t>
      </w:r>
      <w:proofErr w:type="spellStart"/>
      <w:r>
        <w:rPr>
          <w:sz w:val="24"/>
          <w:szCs w:val="24"/>
        </w:rPr>
        <w:t>Bejba</w:t>
      </w:r>
      <w:proofErr w:type="spellEnd"/>
      <w:r>
        <w:rPr>
          <w:sz w:val="24"/>
          <w:szCs w:val="24"/>
        </w:rPr>
        <w:t xml:space="preserve">”. Dane zebrano z ponad 1100 tytułów prasowych, 5 mln portali internetowych oraz 100 stacji radiowych i telewizyjnych. </w:t>
      </w:r>
    </w:p>
    <w:p w:rsidR="007C1428" w:rsidRDefault="007C1428">
      <w:pPr>
        <w:pStyle w:val="normal"/>
        <w:jc w:val="both"/>
        <w:rPr>
          <w:sz w:val="24"/>
          <w:szCs w:val="24"/>
        </w:rPr>
      </w:pPr>
    </w:p>
    <w:p w:rsidR="007C1428" w:rsidRDefault="00A06805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analizy PSMM Monitoring &amp; More wynika, że na łamach mediów tradycyjnych opublikowano 13 306 publikacji, z czego </w:t>
      </w:r>
      <w:r>
        <w:rPr>
          <w:sz w:val="24"/>
          <w:szCs w:val="24"/>
        </w:rPr>
        <w:t xml:space="preserve">blisko 9 000 zamieszczono w serwisach internetowych. Szacunkowy ekwiwalent reklamowy </w:t>
      </w:r>
      <w:r>
        <w:rPr>
          <w:sz w:val="24"/>
          <w:szCs w:val="24"/>
        </w:rPr>
        <w:t xml:space="preserve">materiałów </w:t>
      </w:r>
      <w:r>
        <w:rPr>
          <w:sz w:val="24"/>
          <w:szCs w:val="24"/>
        </w:rPr>
        <w:t>na temat 23-latki wyniósł 75 599 244 zł. Do najbardziej aktywnych tytułów zaliczymy serwisy takie jak: eska.pl, pudelek.pl czy radiosupernova.p</w:t>
      </w:r>
      <w:r>
        <w:rPr>
          <w:sz w:val="24"/>
          <w:szCs w:val="24"/>
        </w:rPr>
        <w:t xml:space="preserve">l. </w:t>
      </w:r>
    </w:p>
    <w:p w:rsidR="007C1428" w:rsidRDefault="007C1428">
      <w:pPr>
        <w:pStyle w:val="normal"/>
        <w:jc w:val="both"/>
        <w:rPr>
          <w:sz w:val="24"/>
          <w:szCs w:val="24"/>
        </w:rPr>
      </w:pPr>
    </w:p>
    <w:p w:rsidR="007C1428" w:rsidRDefault="00A06805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kolei w mediach </w:t>
      </w:r>
      <w:proofErr w:type="spellStart"/>
      <w:r>
        <w:rPr>
          <w:sz w:val="24"/>
          <w:szCs w:val="24"/>
        </w:rPr>
        <w:t>społecznościowych</w:t>
      </w:r>
      <w:proofErr w:type="spellEnd"/>
      <w:r>
        <w:rPr>
          <w:sz w:val="24"/>
          <w:szCs w:val="24"/>
        </w:rPr>
        <w:t xml:space="preserve"> odnotowano 21 141 wzmianek – komentarzy i opinii internautów. Najbardziej aktywni</w:t>
      </w:r>
      <w:r>
        <w:rPr>
          <w:sz w:val="24"/>
          <w:szCs w:val="24"/>
        </w:rPr>
        <w:t xml:space="preserve"> byli użytkownicy </w:t>
      </w:r>
      <w:proofErr w:type="spellStart"/>
      <w:r>
        <w:rPr>
          <w:sz w:val="24"/>
          <w:szCs w:val="24"/>
        </w:rPr>
        <w:t>Twittera</w:t>
      </w:r>
      <w:proofErr w:type="spellEnd"/>
      <w:r>
        <w:rPr>
          <w:sz w:val="24"/>
          <w:szCs w:val="24"/>
        </w:rPr>
        <w:t xml:space="preserve"> (10 882 </w:t>
      </w:r>
      <w:proofErr w:type="spellStart"/>
      <w:r>
        <w:rPr>
          <w:sz w:val="24"/>
          <w:szCs w:val="24"/>
        </w:rPr>
        <w:t>tweetów</w:t>
      </w:r>
      <w:proofErr w:type="spellEnd"/>
      <w:r>
        <w:rPr>
          <w:sz w:val="24"/>
          <w:szCs w:val="24"/>
        </w:rPr>
        <w:t xml:space="preserve">), którzy wygenerowali treści o szacunkowym ekwiwalencie reklamowym 2 935 779 zł. </w:t>
      </w:r>
    </w:p>
    <w:p w:rsidR="007C1428" w:rsidRDefault="007C1428">
      <w:pPr>
        <w:pStyle w:val="normal"/>
        <w:jc w:val="both"/>
        <w:rPr>
          <w:sz w:val="24"/>
          <w:szCs w:val="24"/>
        </w:rPr>
      </w:pPr>
    </w:p>
    <w:p w:rsidR="007C1428" w:rsidRDefault="00A06805">
      <w:pPr>
        <w:pStyle w:val="normal"/>
        <w:jc w:val="both"/>
        <w:rPr>
          <w:i/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>Jak tł</w:t>
      </w:r>
      <w:r>
        <w:rPr>
          <w:sz w:val="24"/>
          <w:szCs w:val="24"/>
        </w:rPr>
        <w:t>umaczy ekspertka</w:t>
      </w:r>
      <w:r>
        <w:rPr>
          <w:sz w:val="24"/>
          <w:szCs w:val="24"/>
        </w:rPr>
        <w:t xml:space="preserve"> PSMM Monitoring &amp; More, Jagoda Wojtasiewicz: – </w:t>
      </w:r>
      <w:r>
        <w:rPr>
          <w:i/>
          <w:color w:val="222222"/>
          <w:sz w:val="24"/>
          <w:szCs w:val="24"/>
          <w:highlight w:val="white"/>
        </w:rPr>
        <w:t>W trendzie publikacji odnotowujemy dwa okresy wzmożonego zainteresowania Blanką i piosenką „Solo” – w ostatnich dniach lutego, w których narastały kontrowersje wokół wyboru artystki na reprezent</w:t>
      </w:r>
      <w:r>
        <w:rPr>
          <w:i/>
          <w:color w:val="222222"/>
          <w:sz w:val="24"/>
          <w:szCs w:val="24"/>
          <w:highlight w:val="white"/>
        </w:rPr>
        <w:t xml:space="preserve">antkę Polski na tegorocznej Eurowizji (te stanowią 10 proc. wszystkich publikacji) oraz w tygodniu eurowizyjnym (72 proc. publikacji). Kryzys wizerunkowy twórczyni przełamała kreacja zaprezentowana podczas ceremonii otwarcia konkursu w Liverpoolu. Blanka </w:t>
      </w:r>
      <w:proofErr w:type="spellStart"/>
      <w:r>
        <w:rPr>
          <w:i/>
          <w:color w:val="222222"/>
          <w:sz w:val="24"/>
          <w:szCs w:val="24"/>
          <w:highlight w:val="white"/>
        </w:rPr>
        <w:t>Stajkow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dokonała transformacji</w:t>
      </w:r>
      <w:r>
        <w:rPr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22222"/>
          <w:sz w:val="24"/>
          <w:szCs w:val="24"/>
          <w:highlight w:val="white"/>
        </w:rPr>
        <w:t>memicznego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określenia</w:t>
      </w:r>
      <w:r>
        <w:rPr>
          <w:i/>
          <w:color w:val="222222"/>
          <w:sz w:val="24"/>
          <w:szCs w:val="24"/>
          <w:highlight w:val="white"/>
        </w:rPr>
        <w:t xml:space="preserve"> „</w:t>
      </w:r>
      <w:proofErr w:type="spellStart"/>
      <w:r>
        <w:rPr>
          <w:i/>
          <w:color w:val="222222"/>
          <w:sz w:val="24"/>
          <w:szCs w:val="24"/>
          <w:highlight w:val="white"/>
        </w:rPr>
        <w:t>bejba</w:t>
      </w:r>
      <w:proofErr w:type="spellEnd"/>
      <w:r>
        <w:rPr>
          <w:i/>
          <w:color w:val="222222"/>
          <w:sz w:val="24"/>
          <w:szCs w:val="24"/>
          <w:highlight w:val="white"/>
        </w:rPr>
        <w:t>” w element marki osobistej.”</w:t>
      </w:r>
    </w:p>
    <w:p w:rsidR="007C1428" w:rsidRDefault="007C1428">
      <w:pPr>
        <w:pStyle w:val="normal"/>
        <w:jc w:val="both"/>
        <w:rPr>
          <w:i/>
          <w:color w:val="222222"/>
          <w:sz w:val="24"/>
          <w:szCs w:val="24"/>
          <w:highlight w:val="white"/>
        </w:rPr>
      </w:pPr>
    </w:p>
    <w:p w:rsidR="00A06805" w:rsidRDefault="00A06805">
      <w:pPr>
        <w:pStyle w:val="normal"/>
        <w:shd w:val="clear" w:color="auto" w:fill="FFFFFF"/>
        <w:spacing w:before="240" w:after="24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------------------------------------------------------------------</w:t>
      </w:r>
    </w:p>
    <w:p w:rsidR="007C1428" w:rsidRDefault="00A06805">
      <w:pPr>
        <w:pStyle w:val="normal"/>
        <w:shd w:val="clear" w:color="auto" w:fill="FFFFFF"/>
        <w:spacing w:before="240" w:after="24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PSMM Monitoring &amp; More wyraża zgodę na pełną lub częściową publikację materiałów pod warunkiem podania źródła (pełnej</w:t>
      </w:r>
      <w:r>
        <w:rPr>
          <w:color w:val="222222"/>
          <w:highlight w:val="white"/>
        </w:rPr>
        <w:t xml:space="preserve"> nazwa firmy: PSMM Monitoring &amp; More).</w:t>
      </w:r>
    </w:p>
    <w:p w:rsidR="007C1428" w:rsidRDefault="00A06805">
      <w:pPr>
        <w:pStyle w:val="normal"/>
        <w:shd w:val="clear" w:color="auto" w:fill="FFFFFF"/>
        <w:spacing w:before="240" w:after="240"/>
        <w:jc w:val="both"/>
        <w:rPr>
          <w:color w:val="0000FF"/>
          <w:highlight w:val="white"/>
          <w:u w:val="single"/>
        </w:rPr>
      </w:pPr>
      <w:r>
        <w:rPr>
          <w:color w:val="222222"/>
          <w:highlight w:val="white"/>
        </w:rPr>
        <w:t xml:space="preserve">Zapoznaj się z informacjami i raportami dla mediów: </w:t>
      </w:r>
      <w:hyperlink r:id="rId4">
        <w:r>
          <w:rPr>
            <w:color w:val="0000FF"/>
            <w:highlight w:val="white"/>
            <w:u w:val="single"/>
          </w:rPr>
          <w:t>https://psmm.pl/dla-mediow/</w:t>
        </w:r>
      </w:hyperlink>
    </w:p>
    <w:p w:rsidR="007C1428" w:rsidRDefault="00A06805">
      <w:pPr>
        <w:pStyle w:val="normal"/>
        <w:shd w:val="clear" w:color="auto" w:fill="FFFFFF"/>
        <w:spacing w:before="240" w:after="240"/>
        <w:jc w:val="both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lastRenderedPageBreak/>
        <w:t xml:space="preserve"> </w:t>
      </w:r>
    </w:p>
    <w:p w:rsidR="007C1428" w:rsidRDefault="00A06805">
      <w:pPr>
        <w:pStyle w:val="normal"/>
        <w:shd w:val="clear" w:color="auto" w:fill="FFFFFF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Osoby do kontaktu:</w:t>
      </w:r>
    </w:p>
    <w:p w:rsidR="007C1428" w:rsidRDefault="00A06805">
      <w:pPr>
        <w:pStyle w:val="normal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:rsidR="007C1428" w:rsidRDefault="00A06805">
      <w:pPr>
        <w:pStyle w:val="normal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Katarzyna Popławska</w:t>
      </w:r>
    </w:p>
    <w:p w:rsidR="007C1428" w:rsidRDefault="00A06805">
      <w:pPr>
        <w:pStyle w:val="normal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Kierownik działu marketingu i PR</w:t>
      </w:r>
    </w:p>
    <w:p w:rsidR="007C1428" w:rsidRDefault="00A06805">
      <w:pPr>
        <w:pStyle w:val="normal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kom: +48 697 410 680</w:t>
      </w:r>
    </w:p>
    <w:p w:rsidR="007C1428" w:rsidRDefault="00A06805">
      <w:pPr>
        <w:pStyle w:val="normal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kpoplawska@psmm.pl</w:t>
      </w:r>
    </w:p>
    <w:p w:rsidR="007C1428" w:rsidRDefault="00A06805">
      <w:pPr>
        <w:pStyle w:val="normal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PSMM Monitoring &amp; More</w:t>
      </w:r>
    </w:p>
    <w:p w:rsidR="007C1428" w:rsidRDefault="00A06805">
      <w:pPr>
        <w:pStyle w:val="normal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60-801 Poznań, ul. Marcelińska 14</w:t>
      </w:r>
    </w:p>
    <w:p w:rsidR="007C1428" w:rsidRDefault="007C1428">
      <w:pPr>
        <w:pStyle w:val="normal"/>
        <w:jc w:val="both"/>
        <w:rPr>
          <w:color w:val="103CC0"/>
          <w:sz w:val="24"/>
          <w:szCs w:val="24"/>
          <w:highlight w:val="white"/>
          <w:u w:val="single"/>
        </w:rPr>
      </w:pPr>
      <w:hyperlink r:id="rId5">
        <w:r w:rsidR="00A06805">
          <w:rPr>
            <w:color w:val="103CC0"/>
            <w:sz w:val="24"/>
            <w:szCs w:val="24"/>
            <w:highlight w:val="white"/>
            <w:u w:val="single"/>
          </w:rPr>
          <w:t>www.psmm.pl</w:t>
        </w:r>
      </w:hyperlink>
    </w:p>
    <w:p w:rsidR="007C1428" w:rsidRDefault="007C1428">
      <w:pPr>
        <w:pStyle w:val="normal"/>
        <w:jc w:val="both"/>
        <w:rPr>
          <w:color w:val="103CC0"/>
          <w:sz w:val="24"/>
          <w:szCs w:val="24"/>
          <w:highlight w:val="white"/>
          <w:u w:val="single"/>
        </w:rPr>
      </w:pPr>
      <w:hyperlink r:id="rId6">
        <w:r w:rsidR="00A06805">
          <w:rPr>
            <w:color w:val="103CC0"/>
            <w:sz w:val="24"/>
            <w:szCs w:val="24"/>
            <w:highlight w:val="white"/>
            <w:u w:val="single"/>
          </w:rPr>
          <w:t>www.twitter.com/PSMMonitoring</w:t>
        </w:r>
      </w:hyperlink>
    </w:p>
    <w:p w:rsidR="007C1428" w:rsidRDefault="007C1428">
      <w:pPr>
        <w:pStyle w:val="normal"/>
        <w:spacing w:after="100"/>
        <w:jc w:val="both"/>
        <w:rPr>
          <w:color w:val="103CC0"/>
          <w:sz w:val="24"/>
          <w:szCs w:val="24"/>
          <w:highlight w:val="white"/>
          <w:u w:val="single"/>
        </w:rPr>
      </w:pPr>
      <w:hyperlink r:id="rId7">
        <w:r w:rsidR="00A06805">
          <w:rPr>
            <w:color w:val="103CC0"/>
            <w:sz w:val="24"/>
            <w:szCs w:val="24"/>
            <w:highlight w:val="white"/>
            <w:u w:val="single"/>
          </w:rPr>
          <w:t>www.facebook.com/PSMMonitoring</w:t>
        </w:r>
      </w:hyperlink>
    </w:p>
    <w:p w:rsidR="007C1428" w:rsidRDefault="00A06805">
      <w:pPr>
        <w:pStyle w:val="normal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:rsidR="007C1428" w:rsidRDefault="00A06805">
      <w:pPr>
        <w:pStyle w:val="normal"/>
        <w:jc w:val="both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Katarzyna Pastuszka</w:t>
      </w:r>
    </w:p>
    <w:p w:rsidR="007C1428" w:rsidRDefault="00A06805">
      <w:pPr>
        <w:pStyle w:val="normal"/>
        <w:jc w:val="both"/>
        <w:rPr>
          <w:b/>
          <w:color w:val="222222"/>
          <w:highlight w:val="white"/>
        </w:rPr>
      </w:pPr>
      <w:proofErr w:type="spellStart"/>
      <w:r>
        <w:rPr>
          <w:b/>
          <w:color w:val="222222"/>
          <w:highlight w:val="white"/>
        </w:rPr>
        <w:t>Managing</w:t>
      </w:r>
      <w:proofErr w:type="spellEnd"/>
      <w:r>
        <w:rPr>
          <w:b/>
          <w:color w:val="222222"/>
          <w:highlight w:val="white"/>
        </w:rPr>
        <w:t xml:space="preserve"> Partner</w:t>
      </w:r>
    </w:p>
    <w:p w:rsidR="007C1428" w:rsidRDefault="00A06805">
      <w:pPr>
        <w:pStyle w:val="normal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+48 607 512 254</w:t>
      </w:r>
    </w:p>
    <w:p w:rsidR="007C1428" w:rsidRDefault="00A06805">
      <w:pPr>
        <w:pStyle w:val="normal"/>
        <w:jc w:val="both"/>
        <w:rPr>
          <w:color w:val="0000FF"/>
          <w:highlight w:val="white"/>
        </w:rPr>
      </w:pPr>
      <w:r>
        <w:rPr>
          <w:color w:val="0000FF"/>
          <w:highlight w:val="white"/>
        </w:rPr>
        <w:t>k.pastuszka@publicon.pl</w:t>
      </w:r>
    </w:p>
    <w:p w:rsidR="007C1428" w:rsidRDefault="00A06805">
      <w:pPr>
        <w:pStyle w:val="normal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Publicon</w:t>
      </w:r>
      <w:proofErr w:type="spellEnd"/>
      <w:r>
        <w:rPr>
          <w:color w:val="222222"/>
          <w:highlight w:val="white"/>
        </w:rPr>
        <w:t xml:space="preserve"> Services Sp. z o.o.</w:t>
      </w:r>
    </w:p>
    <w:p w:rsidR="007C1428" w:rsidRDefault="00A06805">
      <w:pPr>
        <w:pStyle w:val="normal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50-365 Wrocław, Plac Grunwaldzki 23</w:t>
      </w:r>
    </w:p>
    <w:p w:rsidR="007C1428" w:rsidRDefault="007C1428">
      <w:pPr>
        <w:pStyle w:val="normal"/>
        <w:jc w:val="both"/>
        <w:rPr>
          <w:color w:val="0000FF"/>
          <w:highlight w:val="white"/>
          <w:u w:val="single"/>
        </w:rPr>
      </w:pPr>
      <w:hyperlink r:id="rId8">
        <w:r w:rsidR="00A06805">
          <w:rPr>
            <w:color w:val="0000FF"/>
            <w:highlight w:val="white"/>
            <w:u w:val="single"/>
          </w:rPr>
          <w:t>www.publicon.pl</w:t>
        </w:r>
      </w:hyperlink>
    </w:p>
    <w:p w:rsidR="007C1428" w:rsidRDefault="00A06805">
      <w:pPr>
        <w:pStyle w:val="normal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:rsidR="007C1428" w:rsidRDefault="00A06805">
      <w:pPr>
        <w:pStyle w:val="normal"/>
        <w:jc w:val="both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 xml:space="preserve"> </w:t>
      </w:r>
    </w:p>
    <w:p w:rsidR="007C1428" w:rsidRDefault="007C1428">
      <w:pPr>
        <w:pStyle w:val="normal"/>
        <w:jc w:val="both"/>
        <w:rPr>
          <w:i/>
          <w:color w:val="222222"/>
          <w:sz w:val="24"/>
          <w:szCs w:val="24"/>
          <w:highlight w:val="white"/>
        </w:rPr>
      </w:pPr>
    </w:p>
    <w:sectPr w:rsidR="007C1428" w:rsidSect="007C142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C1428"/>
    <w:rsid w:val="007C1428"/>
    <w:rsid w:val="00A0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C14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7C14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7C14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7C14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7C142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7C14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C1428"/>
  </w:style>
  <w:style w:type="table" w:customStyle="1" w:styleId="TableNormal">
    <w:name w:val="Table Normal"/>
    <w:rsid w:val="007C14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C142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7C142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o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SM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PSMMonitoring" TargetMode="External"/><Relationship Id="rId5" Type="http://schemas.openxmlformats.org/officeDocument/2006/relationships/hyperlink" Target="http://www.psmm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smm.pl/dla-medio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kpoplawsk</cp:lastModifiedBy>
  <cp:revision>2</cp:revision>
  <dcterms:created xsi:type="dcterms:W3CDTF">2023-05-16T11:03:00Z</dcterms:created>
  <dcterms:modified xsi:type="dcterms:W3CDTF">2023-05-16T11:03:00Z</dcterms:modified>
</cp:coreProperties>
</file>