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9CA" w:rsidRPr="006C6F88" w:rsidRDefault="001939CA" w:rsidP="001939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Poznań, 12 stycznia 2023 roku </w:t>
      </w:r>
    </w:p>
    <w:p w:rsidR="001939CA" w:rsidRPr="006C6F88" w:rsidRDefault="001939CA" w:rsidP="001939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39CA" w:rsidRPr="006C6F88" w:rsidRDefault="001939CA" w:rsidP="001939CA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  <w:t>Informacja prasowa</w:t>
      </w:r>
    </w:p>
    <w:p w:rsidR="001939CA" w:rsidRPr="006C6F88" w:rsidRDefault="001939CA" w:rsidP="001939CA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Spółka PSMM inwestuje w rumuński rynek monitoringu mediów</w:t>
      </w:r>
    </w:p>
    <w:p w:rsidR="001939CA" w:rsidRPr="001939CA" w:rsidRDefault="001939CA" w:rsidP="001939CA">
      <w:pPr>
        <w:spacing w:after="24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Lider polskiego rynku monitoringu mediów spółka PSMM została strategicznym inwestorem w rumuńskiej firmie </w:t>
      </w:r>
      <w:proofErr w:type="spellStart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. Na przełomie roku doszło do zawarcia porozumienia dotyczącego partnerstwa technologicznego oraz handlowego i transakcji nabycia pakietu udziałów przez PSMM w przedsiębiorstwie MSG </w:t>
      </w:r>
      <w:proofErr w:type="spellStart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Factory</w:t>
      </w:r>
      <w:proofErr w:type="spellEnd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 z siedzibą w Bukareszcie, który jest właścicielem marki </w:t>
      </w:r>
      <w:proofErr w:type="spellStart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.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PSMM dostarczy swojemu rumuńskiemu partnerowi własne technologie, w tym te najnowocześniejsze wykorzystujące sztuczną inteligencję do wyszukiwania informacji oraz przetwarzania i indeksowania dużych zbiorów danych. W szczególności rozwiązania do monitorowania prasy, </w:t>
      </w:r>
      <w:proofErr w:type="spellStart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internetu</w:t>
      </w:r>
      <w:proofErr w:type="spellEnd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, </w:t>
      </w:r>
      <w:proofErr w:type="spellStart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social</w:t>
      </w:r>
      <w:proofErr w:type="spellEnd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mediów, zaawansowane narzędzia do monitoringu mediów radiowo-telewizyjnych, a także portal </w:t>
      </w:r>
      <w:proofErr w:type="spellStart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Inforia</w:t>
      </w:r>
      <w:proofErr w:type="spellEnd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platformę do analizowania i raportowania informacji dla celów PR, marketingowych i biznesowych.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Jak komentuje Prezes spółki PSMM - Sebastian Bykowski - </w:t>
      </w:r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jest to dla naszej firmy bardzo ważny, strategiczny krok w rozwoju biznesu. Rynek monitoringu mediów w Rumunii jest wprawdzie 5-krotnie mniejszy niż rynek polski, ale od kilku lat rośnie w dwucyfrowym tempie. Nasz rumuński partner to dynamicznie rozwijająca się spółka o dużym potencjale. W </w:t>
      </w:r>
      <w:proofErr w:type="spellStart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jest świetny i ambitny zespół znający doskonale rynek, przykładający wagę do jakości świadczonych usług i profesjonalnej obsługi klienta. Nasze </w:t>
      </w:r>
      <w:proofErr w:type="spellStart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know-how</w:t>
      </w:r>
      <w:proofErr w:type="spellEnd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, zwłaszcza w obszarze nowych technologii  - pozwoli firmie </w:t>
      </w:r>
      <w:proofErr w:type="spellStart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 xml:space="preserve"> przyspieszyć rozwój i zapewni klientom spółki dostęp do najnowocześniejszych produktów oraz usług media </w:t>
      </w:r>
      <w:proofErr w:type="spellStart"/>
      <w:r w:rsidRPr="001939CA">
        <w:rPr>
          <w:rFonts w:ascii="Arial" w:eastAsia="Times New Roman" w:hAnsi="Arial" w:cs="Arial"/>
          <w:i/>
          <w:iCs/>
          <w:color w:val="000000"/>
          <w:sz w:val="20"/>
          <w:szCs w:val="20"/>
          <w:lang w:eastAsia="pl-PL"/>
        </w:rPr>
        <w:t>intelligence</w:t>
      </w:r>
      <w:proofErr w:type="spellEnd"/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- dodaje Bykowski. 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6C6F88" w:rsidRDefault="001939CA" w:rsidP="001939CA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Inwestycja w podmiot zagraniczny jest kolejnym krokiem w międzynarodowej działalności PSMM. Spółka od wielu lat świadczy usługi globalnego monitoringu mediów z ponad stu krajów z całego świata dla podmiotów z kilkudziesięciu państw, w tym największych marek motoryzacyjnych, finansowych, FMCG czy technologicznych. Prowadzi także wyszukiwanie strategicznych informacji dla polskich i międzynarodowych organizacji, instytucji rządowych, czy parlamentarnych.</w:t>
      </w:r>
    </w:p>
    <w:p w:rsidR="001939CA" w:rsidRPr="001939CA" w:rsidRDefault="001939CA" w:rsidP="001939CA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—-------------------------------------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CC18E5" w:rsidRPr="001939CA" w:rsidRDefault="001939CA" w:rsidP="00CC18E5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b/>
          <w:sz w:val="20"/>
          <w:szCs w:val="20"/>
          <w:lang w:eastAsia="pl-PL"/>
        </w:rPr>
        <w:t>PSMM</w:t>
      </w:r>
      <w:r w:rsidRPr="001939CA">
        <w:rPr>
          <w:rFonts w:ascii="Arial" w:eastAsia="Times New Roman" w:hAnsi="Arial" w:cs="Arial"/>
          <w:sz w:val="20"/>
          <w:szCs w:val="20"/>
          <w:lang w:eastAsia="pl-PL"/>
        </w:rPr>
        <w:t xml:space="preserve"> - jest liderem monitoringu mediów i analiz medialnych, działającym na polskim rynku od kilkudziesięciu lat. Monitoring polskich mediów obejmuje blisko 5 mln źródeł internetowych, w tym </w:t>
      </w:r>
      <w:proofErr w:type="spellStart"/>
      <w:r w:rsidRPr="001939CA">
        <w:rPr>
          <w:rFonts w:ascii="Arial" w:eastAsia="Times New Roman" w:hAnsi="Arial" w:cs="Arial"/>
          <w:sz w:val="20"/>
          <w:szCs w:val="20"/>
          <w:lang w:eastAsia="pl-PL"/>
        </w:rPr>
        <w:t>social</w:t>
      </w:r>
      <w:proofErr w:type="spellEnd"/>
      <w:r w:rsidRPr="001939CA">
        <w:rPr>
          <w:rFonts w:ascii="Arial" w:eastAsia="Times New Roman" w:hAnsi="Arial" w:cs="Arial"/>
          <w:sz w:val="20"/>
          <w:szCs w:val="20"/>
          <w:lang w:eastAsia="pl-PL"/>
        </w:rPr>
        <w:t xml:space="preserve"> media, 1100 tytułów prasowych oraz 100 stacji radiowych i telewizyjnych. Monitoring zagraniczny uwzględnia ponad 90% światowego rynku mediów. Przeglądy mediów udostępniane są Klientom za pomocą aplikacji </w:t>
      </w:r>
      <w:proofErr w:type="spellStart"/>
      <w:r w:rsidRPr="001939CA">
        <w:rPr>
          <w:rFonts w:ascii="Arial" w:eastAsia="Times New Roman" w:hAnsi="Arial" w:cs="Arial"/>
          <w:sz w:val="20"/>
          <w:szCs w:val="20"/>
          <w:lang w:eastAsia="pl-PL"/>
        </w:rPr>
        <w:t>Inforia</w:t>
      </w:r>
      <w:proofErr w:type="spellEnd"/>
      <w:r w:rsidRPr="001939CA">
        <w:rPr>
          <w:rFonts w:ascii="Arial" w:eastAsia="Times New Roman" w:hAnsi="Arial" w:cs="Arial"/>
          <w:sz w:val="20"/>
          <w:szCs w:val="20"/>
          <w:lang w:eastAsia="pl-PL"/>
        </w:rPr>
        <w:t xml:space="preserve"> – innowacyjnego narzędzia do efektywnego zarządzania informacją.</w:t>
      </w:r>
      <w:r w:rsidR="00CC18E5">
        <w:rPr>
          <w:rFonts w:ascii="Arial" w:eastAsia="Times New Roman" w:hAnsi="Arial" w:cs="Arial"/>
          <w:sz w:val="20"/>
          <w:szCs w:val="20"/>
          <w:lang w:eastAsia="pl-PL"/>
        </w:rPr>
        <w:br/>
      </w:r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Firma jest aktywnym członkiem FIBEP (</w:t>
      </w:r>
      <w:proofErr w:type="spellStart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Federation</w:t>
      </w:r>
      <w:proofErr w:type="spellEnd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Internationale</w:t>
      </w:r>
      <w:proofErr w:type="spellEnd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des </w:t>
      </w:r>
      <w:proofErr w:type="spellStart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Bureaux</w:t>
      </w:r>
      <w:proofErr w:type="spellEnd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</w:t>
      </w:r>
      <w:proofErr w:type="spellStart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d’Extraits</w:t>
      </w:r>
      <w:proofErr w:type="spellEnd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 de </w:t>
      </w:r>
      <w:proofErr w:type="spellStart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Presse</w:t>
      </w:r>
      <w:proofErr w:type="spellEnd"/>
      <w:r w:rsidR="00CC18E5" w:rsidRPr="006C6F88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).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1939CA" w:rsidRDefault="001939CA" w:rsidP="006C6F88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939CA" w:rsidRPr="006C6F88" w:rsidRDefault="001939CA" w:rsidP="006C6F88">
      <w:pPr>
        <w:shd w:val="clear" w:color="auto" w:fill="FFFFFF"/>
        <w:spacing w:after="0"/>
        <w:ind w:right="-28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1939CA">
        <w:rPr>
          <w:rFonts w:ascii="Arial" w:eastAsia="Times New Roman" w:hAnsi="Arial" w:cs="Arial"/>
          <w:b/>
          <w:bCs/>
          <w:color w:val="222222"/>
          <w:sz w:val="20"/>
          <w:szCs w:val="20"/>
          <w:lang w:eastAsia="pl-PL"/>
        </w:rPr>
        <w:t>Klarmedia</w:t>
      </w:r>
      <w:proofErr w:type="spellEnd"/>
      <w:r w:rsidRPr="006C6F8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to 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zintegrowana 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platforma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do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analizy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mediów uruchomiona w 2015 roku. </w:t>
      </w:r>
    </w:p>
    <w:p w:rsidR="001939CA" w:rsidRPr="001939CA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1939CA" w:rsidRPr="006C6F88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lastRenderedPageBreak/>
        <w:t>Oprócz monitoringu prasy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radia, telewizji, Internetu, 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mediów </w:t>
      </w:r>
      <w:proofErr w:type="spellStart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społecznościowych</w:t>
      </w:r>
      <w:proofErr w:type="spellEnd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reklam, </w:t>
      </w:r>
      <w:proofErr w:type="spellStart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świadczy usługi takie jak: pomiar i ocena zasięgu mediów, alerty w czasie rzeczywistym i pomoc w sytuacjach kryzysowych, 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a także 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zarządza</w:t>
      </w: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nie reputacją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, analiza i statystyki medialności. </w:t>
      </w:r>
    </w:p>
    <w:p w:rsidR="001939CA" w:rsidRPr="006C6F88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1939CA" w:rsidRPr="006C6F88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W 2022 roku firma </w:t>
      </w:r>
      <w:proofErr w:type="spellStart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Klarmedia</w:t>
      </w:r>
      <w:proofErr w:type="spellEnd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umocniła swoją kluczową pozycję na rynku rumuńskim poprzez przejęcie i integrację działalności Media </w:t>
      </w:r>
      <w:proofErr w:type="spellStart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Image</w:t>
      </w:r>
      <w:proofErr w:type="spellEnd"/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Group, jednej z najstarszych rumuńskich firm z branży monitoringu mediów.</w:t>
      </w:r>
    </w:p>
    <w:p w:rsidR="001939CA" w:rsidRPr="001939CA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</w:p>
    <w:p w:rsidR="001939CA" w:rsidRPr="001939CA" w:rsidRDefault="001939CA" w:rsidP="006C6F8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0"/>
          <w:szCs w:val="20"/>
          <w:lang w:eastAsia="pl-PL"/>
        </w:rPr>
      </w:pPr>
      <w:r w:rsidRPr="006C6F88">
        <w:rPr>
          <w:rFonts w:ascii="Arial" w:eastAsia="Times New Roman" w:hAnsi="Arial" w:cs="Arial"/>
          <w:color w:val="222222"/>
          <w:sz w:val="20"/>
          <w:szCs w:val="20"/>
          <w:lang w:eastAsia="pl-PL"/>
        </w:rPr>
        <w:t>Firma</w:t>
      </w:r>
      <w:r w:rsidRPr="001939CA">
        <w:rPr>
          <w:rFonts w:ascii="Arial" w:eastAsia="Times New Roman" w:hAnsi="Arial" w:cs="Arial"/>
          <w:color w:val="222222"/>
          <w:sz w:val="20"/>
          <w:szCs w:val="20"/>
          <w:lang w:eastAsia="pl-PL"/>
        </w:rPr>
        <w:t xml:space="preserve"> jest członkiem ARMA (Rumuńskiego Stowarzyszenia Pomiaru Efektywności Komunikacji), BRAT (Rumuńskiej Komisji Branżowej ds. Prasy i Internetu) oraz AMEC (Międzynarodowego Stowarzyszenia Pomiaru i Oceny Efektywności Komunikacji).</w:t>
      </w:r>
    </w:p>
    <w:p w:rsidR="001939CA" w:rsidRPr="001939CA" w:rsidRDefault="001939CA" w:rsidP="001939CA">
      <w:pPr>
        <w:spacing w:after="24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1939CA">
        <w:rPr>
          <w:rFonts w:ascii="Arial" w:eastAsia="Times New Roman" w:hAnsi="Arial" w:cs="Arial"/>
          <w:sz w:val="20"/>
          <w:szCs w:val="20"/>
          <w:lang w:eastAsia="pl-PL"/>
        </w:rPr>
        <w:br/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Kontakt dla mediów:</w:t>
      </w:r>
    </w:p>
    <w:p w:rsidR="001939CA" w:rsidRPr="001939CA" w:rsidRDefault="001939CA" w:rsidP="001939CA">
      <w:pPr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C6F88" w:rsidRPr="006C6F88" w:rsidRDefault="001939CA" w:rsidP="006C6F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t>Katarzyna Popławska</w:t>
      </w:r>
    </w:p>
    <w:p w:rsidR="006C6F88" w:rsidRPr="006C6F88" w:rsidRDefault="006C6F88" w:rsidP="006C6F88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  <w:r w:rsidRPr="006C6F88">
        <w:rPr>
          <w:rStyle w:val="Pogrubienie"/>
          <w:rFonts w:ascii="Arial" w:hAnsi="Arial" w:cs="Arial"/>
          <w:sz w:val="20"/>
          <w:szCs w:val="20"/>
        </w:rPr>
        <w:t>Kierownik działu marketingu i PR</w:t>
      </w:r>
    </w:p>
    <w:p w:rsidR="006C6F88" w:rsidRPr="006C6F88" w:rsidRDefault="006C6F88" w:rsidP="006C6F88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  <w:r w:rsidRPr="006C6F88">
        <w:rPr>
          <w:rStyle w:val="Pogrubienie"/>
          <w:rFonts w:ascii="Arial" w:hAnsi="Arial" w:cs="Arial"/>
          <w:sz w:val="20"/>
          <w:szCs w:val="20"/>
        </w:rPr>
        <w:t>PSMM Monitoring &amp; More</w:t>
      </w:r>
    </w:p>
    <w:p w:rsidR="006C6F88" w:rsidRPr="006C6F88" w:rsidRDefault="006C6F88" w:rsidP="006C6F88">
      <w:pPr>
        <w:spacing w:after="0"/>
        <w:jc w:val="both"/>
        <w:rPr>
          <w:rStyle w:val="Pogrubienie"/>
          <w:rFonts w:ascii="Arial" w:hAnsi="Arial" w:cs="Arial"/>
          <w:sz w:val="20"/>
          <w:szCs w:val="20"/>
        </w:rPr>
      </w:pPr>
    </w:p>
    <w:p w:rsidR="006C6F88" w:rsidRPr="006C6F88" w:rsidRDefault="006C6F88" w:rsidP="006C6F88">
      <w:pPr>
        <w:spacing w:after="0"/>
        <w:jc w:val="both"/>
        <w:rPr>
          <w:rFonts w:ascii="Arial" w:hAnsi="Arial" w:cs="Arial"/>
          <w:sz w:val="20"/>
          <w:szCs w:val="20"/>
        </w:rPr>
      </w:pPr>
      <w:r w:rsidRPr="006C6F88">
        <w:rPr>
          <w:rFonts w:ascii="Arial" w:hAnsi="Arial" w:cs="Arial"/>
          <w:sz w:val="20"/>
          <w:szCs w:val="20"/>
        </w:rPr>
        <w:t>kom: +48 697 410 680</w:t>
      </w:r>
    </w:p>
    <w:p w:rsidR="006C6F88" w:rsidRPr="006C6F88" w:rsidRDefault="006C6F88" w:rsidP="006C6F8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4" w:history="1">
        <w:r w:rsidRPr="006C6F88">
          <w:rPr>
            <w:rStyle w:val="Hipercze"/>
            <w:rFonts w:ascii="Arial" w:hAnsi="Arial" w:cs="Arial"/>
            <w:sz w:val="20"/>
            <w:szCs w:val="20"/>
          </w:rPr>
          <w:t>kpoplawska@psmm.pl</w:t>
        </w:r>
      </w:hyperlink>
    </w:p>
    <w:p w:rsidR="006C6F88" w:rsidRPr="006C6F88" w:rsidRDefault="006C6F88" w:rsidP="006C6F8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5" w:history="1">
        <w:r w:rsidRPr="006C6F88">
          <w:rPr>
            <w:rStyle w:val="Hipercze"/>
            <w:rFonts w:ascii="Arial" w:hAnsi="Arial" w:cs="Arial"/>
            <w:color w:val="002856"/>
            <w:sz w:val="20"/>
            <w:szCs w:val="20"/>
          </w:rPr>
          <w:t>www.psmm.pl</w:t>
        </w:r>
      </w:hyperlink>
    </w:p>
    <w:p w:rsidR="006C6F88" w:rsidRPr="006C6F88" w:rsidRDefault="006C6F88" w:rsidP="006C6F8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6" w:history="1">
        <w:r w:rsidRPr="006C6F88">
          <w:rPr>
            <w:rStyle w:val="Hipercze"/>
            <w:rFonts w:ascii="Arial" w:hAnsi="Arial" w:cs="Arial"/>
            <w:color w:val="002856"/>
            <w:sz w:val="20"/>
            <w:szCs w:val="20"/>
          </w:rPr>
          <w:t>www.twitter.com/PSMMonitoring</w:t>
        </w:r>
      </w:hyperlink>
    </w:p>
    <w:p w:rsidR="006C6F88" w:rsidRPr="006C6F88" w:rsidRDefault="006C6F88" w:rsidP="006C6F88">
      <w:pPr>
        <w:spacing w:after="0"/>
        <w:jc w:val="both"/>
        <w:rPr>
          <w:rFonts w:ascii="Arial" w:hAnsi="Arial" w:cs="Arial"/>
          <w:sz w:val="20"/>
          <w:szCs w:val="20"/>
        </w:rPr>
      </w:pPr>
      <w:hyperlink r:id="rId7" w:history="1">
        <w:r w:rsidRPr="006C6F88">
          <w:rPr>
            <w:rStyle w:val="Hipercze"/>
            <w:rFonts w:ascii="Arial" w:hAnsi="Arial" w:cs="Arial"/>
            <w:color w:val="002856"/>
            <w:sz w:val="20"/>
            <w:szCs w:val="20"/>
          </w:rPr>
          <w:t>www.facebook.com/PSMMonitoring</w:t>
        </w:r>
      </w:hyperlink>
    </w:p>
    <w:p w:rsidR="001939CA" w:rsidRPr="001939CA" w:rsidRDefault="001939CA" w:rsidP="006C6F88">
      <w:pPr>
        <w:tabs>
          <w:tab w:val="left" w:pos="1768"/>
        </w:tabs>
        <w:spacing w:before="240"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1939CA" w:rsidRPr="001939CA" w:rsidRDefault="001939CA" w:rsidP="001939CA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  <w:r w:rsidRPr="001939CA">
        <w:rPr>
          <w:rFonts w:ascii="Arial" w:eastAsia="Times New Roman" w:hAnsi="Arial" w:cs="Arial"/>
          <w:color w:val="000000"/>
          <w:sz w:val="20"/>
          <w:szCs w:val="20"/>
          <w:lang w:eastAsia="pl-PL"/>
        </w:rPr>
        <w:br/>
      </w:r>
    </w:p>
    <w:p w:rsidR="00543F5B" w:rsidRPr="001939CA" w:rsidRDefault="001939CA" w:rsidP="001939CA">
      <w:pPr>
        <w:jc w:val="both"/>
        <w:rPr>
          <w:sz w:val="20"/>
          <w:szCs w:val="20"/>
        </w:rPr>
      </w:pPr>
      <w:r w:rsidRPr="001939C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</w:p>
    <w:sectPr w:rsidR="00543F5B" w:rsidRPr="001939CA" w:rsidSect="00543F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proofState w:spelling="clean"/>
  <w:defaultTabStop w:val="708"/>
  <w:hyphenationZone w:val="425"/>
  <w:characterSpacingControl w:val="doNotCompress"/>
  <w:compat/>
  <w:rsids>
    <w:rsidRoot w:val="001939CA"/>
    <w:rsid w:val="001939CA"/>
    <w:rsid w:val="00543F5B"/>
    <w:rsid w:val="006C6F88"/>
    <w:rsid w:val="00CC18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F5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939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6C6F88"/>
    <w:rPr>
      <w:b/>
      <w:bCs/>
    </w:rPr>
  </w:style>
  <w:style w:type="character" w:styleId="Hipercze">
    <w:name w:val="Hyperlink"/>
    <w:basedOn w:val="Domylnaczcionkaakapitu"/>
    <w:uiPriority w:val="99"/>
    <w:unhideWhenUsed/>
    <w:rsid w:val="006C6F8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595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facebook.com/PSMMonitorin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witter.com/PSMMonitoring" TargetMode="External"/><Relationship Id="rId5" Type="http://schemas.openxmlformats.org/officeDocument/2006/relationships/hyperlink" Target="http://www.psmm.pl/" TargetMode="External"/><Relationship Id="rId4" Type="http://schemas.openxmlformats.org/officeDocument/2006/relationships/hyperlink" Target="mailto:kpoplawska@psmm.p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568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kpoplawsk</dc:creator>
  <cp:lastModifiedBy>kpoplawsk</cp:lastModifiedBy>
  <cp:revision>2</cp:revision>
  <dcterms:created xsi:type="dcterms:W3CDTF">2023-01-12T14:06:00Z</dcterms:created>
  <dcterms:modified xsi:type="dcterms:W3CDTF">2023-01-12T14:06:00Z</dcterms:modified>
</cp:coreProperties>
</file>