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A145D6">
        <w:rPr>
          <w:rFonts w:ascii="Verdana" w:hAnsi="Verdana"/>
          <w:sz w:val="20"/>
          <w:szCs w:val="20"/>
        </w:rPr>
        <w:t>1</w:t>
      </w:r>
      <w:r w:rsidR="00AD51AD">
        <w:rPr>
          <w:rFonts w:ascii="Verdana" w:hAnsi="Verdana"/>
          <w:sz w:val="20"/>
          <w:szCs w:val="20"/>
        </w:rPr>
        <w:t>2</w:t>
      </w:r>
      <w:r w:rsidR="00A145D6">
        <w:rPr>
          <w:rFonts w:ascii="Verdana" w:hAnsi="Verdana"/>
          <w:sz w:val="20"/>
          <w:szCs w:val="20"/>
        </w:rPr>
        <w:t xml:space="preserve"> kwietnia</w:t>
      </w:r>
      <w:r w:rsidR="00E77D25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9F7C91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Niespodziewane przełamanie. Lech najbardziej medialny w marcu</w:t>
      </w:r>
    </w:p>
    <w:p w:rsidR="00E77D25" w:rsidRDefault="00A17705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marcu </w:t>
      </w:r>
      <w:r w:rsidR="009F7C91">
        <w:rPr>
          <w:rFonts w:ascii="Verdana" w:hAnsi="Verdana"/>
          <w:b/>
          <w:sz w:val="20"/>
          <w:szCs w:val="20"/>
        </w:rPr>
        <w:t xml:space="preserve">doszło do niespodziewanej zmiany na szczycie najbardziej medialnych klubów piłkarskich w Polsce. Lech Poznań zdetronizował bowiem Legię Warszawa po raz pierwszy od grudnia 2020 roku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9F7C91" w:rsidRDefault="009F7C91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Lech Poznań poprzedni raz był liderem zestawienia, kiedy poza ligowymi meczami rozgrywał także spotkania w Lidze Europy. Teraz sytuacja jest zupełnie inna, a 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 xml:space="preserve">” został liderem zestawienia nie tylko dzięki występom na boisku. Ogrom publikacji przyniósł </w:t>
      </w:r>
      <w:r w:rsidRPr="00AD51AD">
        <w:rPr>
          <w:rFonts w:ascii="Verdana" w:hAnsi="Verdana"/>
          <w:b/>
          <w:sz w:val="20"/>
          <w:szCs w:val="20"/>
        </w:rPr>
        <w:t>transfer Tomasza Kędziory</w:t>
      </w:r>
      <w:r>
        <w:rPr>
          <w:rFonts w:ascii="Verdana" w:hAnsi="Verdana"/>
          <w:sz w:val="20"/>
          <w:szCs w:val="20"/>
        </w:rPr>
        <w:t xml:space="preserve"> z Dynama Kijów oraz mecze barażowe o awans na mistrzostwa świata. </w:t>
      </w:r>
      <w:proofErr w:type="spellStart"/>
      <w:r w:rsidR="007C6FE3">
        <w:rPr>
          <w:rFonts w:ascii="Verdana" w:hAnsi="Verdana"/>
          <w:sz w:val="20"/>
          <w:szCs w:val="20"/>
        </w:rPr>
        <w:t>Jesper</w:t>
      </w:r>
      <w:r w:rsidR="00AD51AD">
        <w:rPr>
          <w:rFonts w:ascii="Verdana" w:hAnsi="Verdana"/>
          <w:sz w:val="20"/>
          <w:szCs w:val="20"/>
        </w:rPr>
        <w:t>a</w:t>
      </w:r>
      <w:proofErr w:type="spellEnd"/>
      <w:r w:rsidR="007C6FE3">
        <w:rPr>
          <w:rFonts w:ascii="Verdana" w:hAnsi="Verdana"/>
          <w:sz w:val="20"/>
          <w:szCs w:val="20"/>
        </w:rPr>
        <w:t xml:space="preserve"> </w:t>
      </w:r>
      <w:proofErr w:type="spellStart"/>
      <w:r w:rsidR="007C6FE3">
        <w:rPr>
          <w:rFonts w:ascii="Verdana" w:hAnsi="Verdana"/>
          <w:sz w:val="20"/>
          <w:szCs w:val="20"/>
        </w:rPr>
        <w:t>Karlstrom</w:t>
      </w:r>
      <w:r w:rsidR="00AD51AD">
        <w:rPr>
          <w:rFonts w:ascii="Verdana" w:hAnsi="Verdana"/>
          <w:sz w:val="20"/>
          <w:szCs w:val="20"/>
        </w:rPr>
        <w:t>a</w:t>
      </w:r>
      <w:proofErr w:type="spellEnd"/>
      <w:r w:rsidR="007C6FE3">
        <w:rPr>
          <w:rFonts w:ascii="Verdana" w:hAnsi="Verdana"/>
          <w:sz w:val="20"/>
          <w:szCs w:val="20"/>
        </w:rPr>
        <w:t xml:space="preserve"> n</w:t>
      </w:r>
      <w:r w:rsidR="00AD51AD">
        <w:rPr>
          <w:rFonts w:ascii="Verdana" w:hAnsi="Verdana"/>
          <w:sz w:val="20"/>
          <w:szCs w:val="20"/>
        </w:rPr>
        <w:t>ajpierw niespodziewanie powołano</w:t>
      </w:r>
      <w:r w:rsidR="007C6FE3">
        <w:rPr>
          <w:rFonts w:ascii="Verdana" w:hAnsi="Verdana"/>
          <w:sz w:val="20"/>
          <w:szCs w:val="20"/>
        </w:rPr>
        <w:t xml:space="preserve"> do kadry Szwecji, następnie został jednym z bohaterów meczu z Czechami</w:t>
      </w:r>
      <w:r w:rsidR="004A3452">
        <w:rPr>
          <w:rFonts w:ascii="Verdana" w:hAnsi="Verdana"/>
          <w:sz w:val="20"/>
          <w:szCs w:val="20"/>
        </w:rPr>
        <w:t>,</w:t>
      </w:r>
      <w:r w:rsidR="007C6FE3">
        <w:rPr>
          <w:rFonts w:ascii="Verdana" w:hAnsi="Verdana"/>
          <w:sz w:val="20"/>
          <w:szCs w:val="20"/>
        </w:rPr>
        <w:t xml:space="preserve"> po czym popełnił błąd w meczu przeciwko Polsce. </w:t>
      </w:r>
    </w:p>
    <w:p w:rsidR="007C6FE3" w:rsidRDefault="007C6FE3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Warszawa </w:t>
      </w:r>
      <w:r w:rsidR="00627F4A">
        <w:rPr>
          <w:rFonts w:ascii="Verdana" w:hAnsi="Verdana"/>
          <w:sz w:val="20"/>
          <w:szCs w:val="20"/>
        </w:rPr>
        <w:t xml:space="preserve">co prawda przegrała z Lechem, ale znacząco wyprzedziła pozostałe kluby PKO BP Ekstraklasy. Oba zespoły są bowiem zdecydowanie najpopularniejsze w Polsce w dłuższym </w:t>
      </w:r>
      <w:r w:rsidR="004A3452">
        <w:rPr>
          <w:rFonts w:ascii="Verdana" w:hAnsi="Verdana"/>
          <w:sz w:val="20"/>
          <w:szCs w:val="20"/>
        </w:rPr>
        <w:t>okresie</w:t>
      </w:r>
      <w:r w:rsidR="00627F4A">
        <w:rPr>
          <w:rFonts w:ascii="Verdana" w:hAnsi="Verdana"/>
          <w:sz w:val="20"/>
          <w:szCs w:val="20"/>
        </w:rPr>
        <w:t>, a poza rozgrywkami ligowymi występowały także w Pucharze Polski. Stołeczny klub odnotował w</w:t>
      </w:r>
      <w:r w:rsidR="00F33327">
        <w:rPr>
          <w:rFonts w:ascii="Verdana" w:hAnsi="Verdana"/>
          <w:sz w:val="20"/>
          <w:szCs w:val="20"/>
        </w:rPr>
        <w:t xml:space="preserve"> marcu w</w:t>
      </w:r>
      <w:r w:rsidR="00AD51AD">
        <w:rPr>
          <w:rFonts w:ascii="Verdana" w:hAnsi="Verdana"/>
          <w:sz w:val="20"/>
          <w:szCs w:val="20"/>
        </w:rPr>
        <w:t>yjątkowo</w:t>
      </w:r>
      <w:r w:rsidR="00627F4A">
        <w:rPr>
          <w:rFonts w:ascii="Verdana" w:hAnsi="Verdana"/>
          <w:sz w:val="20"/>
          <w:szCs w:val="20"/>
        </w:rPr>
        <w:t xml:space="preserve"> </w:t>
      </w:r>
      <w:r w:rsidR="00F33327">
        <w:rPr>
          <w:rFonts w:ascii="Verdana" w:hAnsi="Verdana"/>
          <w:sz w:val="20"/>
          <w:szCs w:val="20"/>
        </w:rPr>
        <w:t xml:space="preserve">dobrą passę, wygrywając pięć z sześciu spotkań, a jedno remisując. </w:t>
      </w:r>
      <w:r w:rsidR="00627F4A">
        <w:rPr>
          <w:rFonts w:ascii="Verdana" w:hAnsi="Verdana"/>
          <w:sz w:val="20"/>
          <w:szCs w:val="20"/>
        </w:rPr>
        <w:t xml:space="preserve"> </w:t>
      </w:r>
    </w:p>
    <w:p w:rsidR="00F33327" w:rsidRDefault="00F3332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Trzecie i czwarte miejsce zajęły popularne </w:t>
      </w:r>
      <w:r w:rsidR="00AD51AD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niezależnie od wyników</w:t>
      </w:r>
      <w:r w:rsidR="00AD51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zespoły Wisły Kraków oraz Śląska Wrocław. Oba kluby walczą w tym sezonie zaledwie o utrzymanie, jednak w rankingu medialności niemal zawsze zajmują miejsca w czołowej piątce.</w:t>
      </w:r>
    </w:p>
    <w:p w:rsidR="003529F3" w:rsidRDefault="00F3332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Tego samego nie można powiedzieć o kolejnych zespołach w rankingu – walczących o mistrzostwo Polski drużynach Rakowa Częstochowa i Pogoni Szczecin. Częstochowianie zazwyczaj znajdują się znacznie niżej w zestawieniu</w:t>
      </w:r>
      <w:r w:rsidR="00AD51AD">
        <w:rPr>
          <w:rFonts w:ascii="Verdana" w:hAnsi="Verdana"/>
          <w:sz w:val="20"/>
          <w:szCs w:val="20"/>
        </w:rPr>
        <w:t>, ale ich wynik w tym miesiącu nakręciły</w:t>
      </w:r>
      <w:r>
        <w:rPr>
          <w:rFonts w:ascii="Verdana" w:hAnsi="Verdana"/>
          <w:sz w:val="20"/>
          <w:szCs w:val="20"/>
        </w:rPr>
        <w:t xml:space="preserve"> dobre rezultaty sportowe oraz mecz w Pucharze Polski. </w:t>
      </w:r>
      <w:r w:rsidR="003529F3">
        <w:rPr>
          <w:rFonts w:ascii="Verdana" w:hAnsi="Verdana"/>
          <w:sz w:val="20"/>
          <w:szCs w:val="20"/>
        </w:rPr>
        <w:t xml:space="preserve">W przypadku „Portowców” wydarzeniem miesiącu było ogłoszenie </w:t>
      </w:r>
      <w:proofErr w:type="spellStart"/>
      <w:r w:rsidR="003529F3">
        <w:rPr>
          <w:rFonts w:ascii="Verdana" w:hAnsi="Verdana"/>
          <w:sz w:val="20"/>
          <w:szCs w:val="20"/>
        </w:rPr>
        <w:t>Kosty</w:t>
      </w:r>
      <w:proofErr w:type="spellEnd"/>
      <w:r w:rsidR="003529F3">
        <w:rPr>
          <w:rFonts w:ascii="Verdana" w:hAnsi="Verdana"/>
          <w:sz w:val="20"/>
          <w:szCs w:val="20"/>
        </w:rPr>
        <w:t xml:space="preserve"> </w:t>
      </w:r>
      <w:proofErr w:type="spellStart"/>
      <w:r w:rsidR="003529F3">
        <w:rPr>
          <w:rFonts w:ascii="Verdana" w:hAnsi="Verdana"/>
          <w:sz w:val="20"/>
          <w:szCs w:val="20"/>
        </w:rPr>
        <w:t>Runjaicia</w:t>
      </w:r>
      <w:proofErr w:type="spellEnd"/>
      <w:r w:rsidR="003529F3">
        <w:rPr>
          <w:rFonts w:ascii="Verdana" w:hAnsi="Verdana"/>
          <w:sz w:val="20"/>
          <w:szCs w:val="20"/>
        </w:rPr>
        <w:t xml:space="preserve">, który po sezonie przestanie trenować piłkarzy ze Szczecina. </w:t>
      </w:r>
    </w:p>
    <w:p w:rsidR="007A0BBE" w:rsidRDefault="007C6FE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Pr="00440826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440826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440826">
        <w:rPr>
          <w:rFonts w:ascii="Verdana" w:hAnsi="Verdana" w:cs="Tahoma"/>
          <w:b/>
          <w:sz w:val="16"/>
          <w:szCs w:val="16"/>
        </w:rPr>
        <w:t>n</w:t>
      </w:r>
      <w:r w:rsidR="008525CD" w:rsidRPr="00440826">
        <w:rPr>
          <w:rFonts w:ascii="Verdana" w:hAnsi="Verdana" w:cs="Tahoma"/>
          <w:b/>
          <w:sz w:val="16"/>
          <w:szCs w:val="16"/>
        </w:rPr>
        <w:t xml:space="preserve">ych drużyn LOTTO Ekstraklasy w </w:t>
      </w:r>
      <w:r w:rsidR="00561080" w:rsidRPr="00440826">
        <w:rPr>
          <w:rFonts w:ascii="Verdana" w:hAnsi="Verdana" w:cs="Tahoma"/>
          <w:b/>
          <w:sz w:val="16"/>
          <w:szCs w:val="16"/>
        </w:rPr>
        <w:t>marcu</w:t>
      </w:r>
      <w:r w:rsidR="00BF0237" w:rsidRPr="00440826">
        <w:rPr>
          <w:rFonts w:ascii="Verdana" w:hAnsi="Verdana" w:cs="Tahoma"/>
          <w:b/>
          <w:sz w:val="16"/>
          <w:szCs w:val="16"/>
        </w:rPr>
        <w:t xml:space="preserve"> 202</w:t>
      </w:r>
      <w:r w:rsidR="007C6FE3" w:rsidRPr="00440826">
        <w:rPr>
          <w:rFonts w:ascii="Verdana" w:hAnsi="Verdana" w:cs="Tahoma"/>
          <w:b/>
          <w:sz w:val="16"/>
          <w:szCs w:val="16"/>
        </w:rPr>
        <w:t>2 r.</w:t>
      </w:r>
      <w:r w:rsidR="00341340" w:rsidRPr="00440826">
        <w:rPr>
          <w:rFonts w:ascii="Verdana" w:hAnsi="Verdana" w:cs="Tahoma"/>
          <w:b/>
          <w:sz w:val="16"/>
          <w:szCs w:val="16"/>
        </w:rPr>
        <w:t xml:space="preserve"> </w:t>
      </w:r>
      <w:r w:rsidRPr="00440826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C6FE3" w:rsidRDefault="0079567E" w:rsidP="003960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61080">
        <w:rPr>
          <w:rFonts w:ascii="Verdana" w:hAnsi="Verdana"/>
          <w:sz w:val="20"/>
          <w:szCs w:val="20"/>
        </w:rPr>
        <w:t xml:space="preserve">marcu </w:t>
      </w:r>
      <w:r w:rsidR="0039606B">
        <w:rPr>
          <w:rFonts w:ascii="Verdana" w:hAnsi="Verdana"/>
          <w:sz w:val="20"/>
          <w:szCs w:val="20"/>
        </w:rPr>
        <w:t xml:space="preserve">w Fortuna I Lidze po raz kolejnych równych sobie nie miały drużyny Widzewa Łódź, Korony Kielce i Arki Gdynia. Rywalizacja w mediach toczy się obok tej na zielonej murawie, bowiem wszystkie te kluby liczą się w walce o awans do ekstraklasy. W analizowanym miesiącu najsłabiej pod tym względem wypadli łodzianie, którzy w trzech meczach zdobyli zaledwie cztery punkty.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C6FE3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440826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440826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440826">
        <w:rPr>
          <w:rFonts w:ascii="Verdana" w:hAnsi="Verdana" w:cs="Tahoma"/>
          <w:b/>
          <w:sz w:val="16"/>
          <w:szCs w:val="16"/>
        </w:rPr>
        <w:t>2</w:t>
      </w:r>
      <w:r w:rsidRPr="00440826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440826">
        <w:rPr>
          <w:rFonts w:ascii="Verdana" w:hAnsi="Verdana" w:cs="Tahoma"/>
          <w:b/>
          <w:sz w:val="16"/>
          <w:szCs w:val="16"/>
        </w:rPr>
        <w:t>Fortuny</w:t>
      </w:r>
      <w:r w:rsidRPr="00440826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440826">
        <w:rPr>
          <w:rFonts w:ascii="Verdana" w:hAnsi="Verdana" w:cs="Tahoma"/>
          <w:b/>
          <w:sz w:val="16"/>
          <w:szCs w:val="16"/>
        </w:rPr>
        <w:t xml:space="preserve"> </w:t>
      </w:r>
      <w:r w:rsidR="005044DE" w:rsidRPr="00440826">
        <w:rPr>
          <w:rFonts w:ascii="Verdana" w:hAnsi="Verdana" w:cs="Tahoma"/>
          <w:b/>
          <w:sz w:val="16"/>
          <w:szCs w:val="16"/>
        </w:rPr>
        <w:t>marcu</w:t>
      </w:r>
      <w:r w:rsidR="00323667" w:rsidRPr="00440826">
        <w:rPr>
          <w:rFonts w:ascii="Verdana" w:hAnsi="Verdana" w:cs="Tahoma"/>
          <w:b/>
          <w:sz w:val="16"/>
          <w:szCs w:val="16"/>
        </w:rPr>
        <w:t xml:space="preserve"> 202</w:t>
      </w:r>
      <w:r w:rsidR="007C6FE3" w:rsidRPr="00440826">
        <w:rPr>
          <w:rFonts w:ascii="Verdana" w:hAnsi="Verdana" w:cs="Tahoma"/>
          <w:b/>
          <w:sz w:val="16"/>
          <w:szCs w:val="16"/>
        </w:rPr>
        <w:t>2 r.</w:t>
      </w:r>
      <w:r w:rsidR="00341340" w:rsidRPr="00440826">
        <w:rPr>
          <w:rFonts w:ascii="Verdana" w:hAnsi="Verdana" w:cs="Tahoma"/>
          <w:b/>
          <w:sz w:val="16"/>
          <w:szCs w:val="16"/>
        </w:rPr>
        <w:t xml:space="preserve"> </w:t>
      </w:r>
      <w:r w:rsidRPr="00440826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85BB3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 w:rsidR="005044DE">
        <w:rPr>
          <w:rFonts w:ascii="Verdana" w:hAnsi="Verdana"/>
          <w:sz w:val="20"/>
          <w:szCs w:val="20"/>
        </w:rPr>
        <w:t>ilniejszych europejskich lig</w:t>
      </w:r>
      <w:r>
        <w:rPr>
          <w:rFonts w:ascii="Verdana" w:hAnsi="Verdana"/>
          <w:sz w:val="20"/>
          <w:szCs w:val="20"/>
        </w:rPr>
        <w:t xml:space="preserve"> </w:t>
      </w:r>
      <w:r w:rsidR="005044DE">
        <w:rPr>
          <w:rFonts w:ascii="Verdana" w:hAnsi="Verdana"/>
          <w:sz w:val="20"/>
          <w:szCs w:val="20"/>
        </w:rPr>
        <w:t>tradycyjnie już</w:t>
      </w:r>
      <w:r>
        <w:rPr>
          <w:rFonts w:ascii="Verdana" w:hAnsi="Verdana"/>
          <w:sz w:val="20"/>
          <w:szCs w:val="20"/>
        </w:rPr>
        <w:t xml:space="preserve"> równych sobie nie miał Robert Lewandowski.</w:t>
      </w:r>
      <w:r w:rsidR="005044DE">
        <w:rPr>
          <w:rFonts w:ascii="Verdana" w:hAnsi="Verdana"/>
          <w:sz w:val="20"/>
          <w:szCs w:val="20"/>
        </w:rPr>
        <w:t xml:space="preserve"> „RL9” w marcu strzelił aż </w:t>
      </w:r>
      <w:r w:rsidR="00285BB3">
        <w:rPr>
          <w:rFonts w:ascii="Verdana" w:hAnsi="Verdana"/>
          <w:sz w:val="20"/>
          <w:szCs w:val="20"/>
        </w:rPr>
        <w:t>sześć goli</w:t>
      </w:r>
      <w:r w:rsidR="005044DE">
        <w:rPr>
          <w:rFonts w:ascii="Verdana" w:hAnsi="Verdana"/>
          <w:sz w:val="20"/>
          <w:szCs w:val="20"/>
        </w:rPr>
        <w:t xml:space="preserve"> w czterech meczach Bayernu Monachium, ale na liczbę publikacji znaczący wpływ miały występy w reprezentacji</w:t>
      </w:r>
      <w:r w:rsidR="00285BB3">
        <w:rPr>
          <w:rFonts w:ascii="Verdana" w:hAnsi="Verdana"/>
          <w:sz w:val="20"/>
          <w:szCs w:val="20"/>
        </w:rPr>
        <w:t xml:space="preserve"> i awans na mundial w Katarze</w:t>
      </w:r>
      <w:r w:rsidR="005044DE">
        <w:rPr>
          <w:rFonts w:ascii="Verdana" w:hAnsi="Verdana"/>
          <w:sz w:val="20"/>
          <w:szCs w:val="20"/>
        </w:rPr>
        <w:t xml:space="preserve">. </w:t>
      </w:r>
      <w:r w:rsidR="006336E5">
        <w:rPr>
          <w:rFonts w:ascii="Verdana" w:hAnsi="Verdana"/>
          <w:sz w:val="20"/>
          <w:szCs w:val="20"/>
        </w:rPr>
        <w:t>Na drugim miejscu znalazł się Arkadiusz Milik, który</w:t>
      </w:r>
      <w:r w:rsidR="00285BB3">
        <w:rPr>
          <w:rFonts w:ascii="Verdana" w:hAnsi="Verdana"/>
          <w:sz w:val="20"/>
          <w:szCs w:val="20"/>
        </w:rPr>
        <w:t xml:space="preserve"> po zdobyciu kolejnych ligowych </w:t>
      </w:r>
      <w:r w:rsidR="00285BB3">
        <w:rPr>
          <w:rFonts w:ascii="Verdana" w:hAnsi="Verdana"/>
          <w:sz w:val="20"/>
          <w:szCs w:val="20"/>
        </w:rPr>
        <w:lastRenderedPageBreak/>
        <w:t xml:space="preserve">bramek dla </w:t>
      </w:r>
      <w:proofErr w:type="spellStart"/>
      <w:r w:rsidR="00285BB3">
        <w:rPr>
          <w:rFonts w:ascii="Verdana" w:hAnsi="Verdana"/>
          <w:sz w:val="20"/>
          <w:szCs w:val="20"/>
        </w:rPr>
        <w:t>Olympique</w:t>
      </w:r>
      <w:proofErr w:type="spellEnd"/>
      <w:r w:rsidR="00285BB3">
        <w:rPr>
          <w:rFonts w:ascii="Verdana" w:hAnsi="Verdana"/>
          <w:sz w:val="20"/>
          <w:szCs w:val="20"/>
        </w:rPr>
        <w:t xml:space="preserve"> Marsylia doznał urazu mięśnia i nie zagrał w żadnym z meczów reprezentacji. Na kolejnych miesiącach znalazła się plejada piłkarzy z włoskiej Serie A – Krzysztof Piątek, Piotr Zieliński oraz Wojciech Szczęsny. Pierwszą szóstkę uzupełnił </w:t>
      </w:r>
      <w:proofErr w:type="spellStart"/>
      <w:r w:rsidR="00285BB3">
        <w:rPr>
          <w:rFonts w:ascii="Verdana" w:hAnsi="Verdana"/>
          <w:sz w:val="20"/>
          <w:szCs w:val="20"/>
        </w:rPr>
        <w:t>Matty</w:t>
      </w:r>
      <w:proofErr w:type="spellEnd"/>
      <w:r w:rsidR="00285BB3">
        <w:rPr>
          <w:rFonts w:ascii="Verdana" w:hAnsi="Verdana"/>
          <w:sz w:val="20"/>
          <w:szCs w:val="20"/>
        </w:rPr>
        <w:t xml:space="preserve"> Cash, który w marcu poza świetnymi występami w reprezentacji dał się poznać jako niezwykle sympatyczny człowiek. </w:t>
      </w:r>
    </w:p>
    <w:p w:rsidR="005D5DD0" w:rsidRDefault="007C6FE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440826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440826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440826">
        <w:rPr>
          <w:rFonts w:ascii="Verdana" w:hAnsi="Verdana" w:cs="Tahoma"/>
          <w:b/>
          <w:sz w:val="16"/>
          <w:szCs w:val="16"/>
        </w:rPr>
        <w:t>3</w:t>
      </w:r>
      <w:r w:rsidRPr="00440826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440826">
        <w:rPr>
          <w:rFonts w:ascii="Verdana" w:hAnsi="Verdana" w:cs="Tahoma"/>
          <w:b/>
          <w:sz w:val="16"/>
          <w:szCs w:val="16"/>
        </w:rPr>
        <w:t>n</w:t>
      </w:r>
      <w:r w:rsidR="008525CD" w:rsidRPr="00440826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7C6FE3" w:rsidRPr="00440826">
        <w:rPr>
          <w:rFonts w:ascii="Verdana" w:hAnsi="Verdana" w:cs="Tahoma"/>
          <w:b/>
          <w:sz w:val="16"/>
          <w:szCs w:val="16"/>
        </w:rPr>
        <w:t>marcu</w:t>
      </w:r>
      <w:r w:rsidR="00323667" w:rsidRPr="00440826">
        <w:rPr>
          <w:rFonts w:ascii="Verdana" w:hAnsi="Verdana" w:cs="Tahoma"/>
          <w:b/>
          <w:sz w:val="16"/>
          <w:szCs w:val="16"/>
        </w:rPr>
        <w:t xml:space="preserve"> 202</w:t>
      </w:r>
      <w:r w:rsidR="007C6FE3" w:rsidRPr="00440826">
        <w:rPr>
          <w:rFonts w:ascii="Verdana" w:hAnsi="Verdana" w:cs="Tahoma"/>
          <w:b/>
          <w:sz w:val="16"/>
          <w:szCs w:val="16"/>
        </w:rPr>
        <w:t>2 r.</w:t>
      </w:r>
      <w:r w:rsidR="003E182D" w:rsidRPr="00440826">
        <w:rPr>
          <w:rFonts w:ascii="Verdana" w:hAnsi="Verdana" w:cs="Tahoma"/>
          <w:b/>
          <w:sz w:val="16"/>
          <w:szCs w:val="16"/>
        </w:rPr>
        <w:t xml:space="preserve"> </w:t>
      </w:r>
      <w:r w:rsidRPr="00440826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AD51AD" w:rsidRPr="00EC3B6B" w:rsidRDefault="00AD51AD" w:rsidP="00EC3B6B">
      <w:pPr>
        <w:jc w:val="both"/>
        <w:rPr>
          <w:rFonts w:ascii="Verdana" w:hAnsi="Verdana" w:cs="Tahoma"/>
          <w:b/>
          <w:sz w:val="20"/>
          <w:szCs w:val="20"/>
        </w:rPr>
      </w:pPr>
    </w:p>
    <w:p w:rsidR="00AD51AD" w:rsidRPr="00AD51AD" w:rsidRDefault="00BB3D42" w:rsidP="00AD51AD">
      <w:pPr>
        <w:tabs>
          <w:tab w:val="num" w:pos="1260"/>
        </w:tabs>
        <w:jc w:val="both"/>
        <w:rPr>
          <w:rFonts w:ascii="Verdana" w:hAnsi="Verdana"/>
          <w:i/>
          <w:sz w:val="20"/>
          <w:szCs w:val="20"/>
        </w:rPr>
      </w:pPr>
      <w:r w:rsidRPr="00AD51AD">
        <w:rPr>
          <w:rFonts w:ascii="Verdana" w:hAnsi="Verdana"/>
          <w:i/>
          <w:sz w:val="20"/>
          <w:szCs w:val="20"/>
        </w:rPr>
        <w:t xml:space="preserve">„Piłka w grze”, dawniej „Polska Piłka” to cykliczna analiza prowadzona przez PRESS-SERVICE Monitoring Mediów. Uwzględnia medialność klubów Ekstraklasy, 1. ligi oraz polskich piłkarzy występujących w Premier </w:t>
      </w:r>
      <w:proofErr w:type="spellStart"/>
      <w:r w:rsidRPr="00AD51AD">
        <w:rPr>
          <w:rFonts w:ascii="Verdana" w:hAnsi="Verdana"/>
          <w:i/>
          <w:sz w:val="20"/>
          <w:szCs w:val="20"/>
        </w:rPr>
        <w:t>League</w:t>
      </w:r>
      <w:proofErr w:type="spellEnd"/>
      <w:r w:rsidRPr="00AD51AD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AD51AD">
        <w:rPr>
          <w:rFonts w:ascii="Verdana" w:hAnsi="Verdana"/>
          <w:i/>
          <w:sz w:val="20"/>
          <w:szCs w:val="20"/>
        </w:rPr>
        <w:t>Primera</w:t>
      </w:r>
      <w:proofErr w:type="spellEnd"/>
      <w:r w:rsidRPr="00AD51A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D51AD">
        <w:rPr>
          <w:rFonts w:ascii="Verdana" w:hAnsi="Verdana"/>
          <w:i/>
          <w:sz w:val="20"/>
          <w:szCs w:val="20"/>
        </w:rPr>
        <w:t>Division</w:t>
      </w:r>
      <w:proofErr w:type="spellEnd"/>
      <w:r w:rsidRPr="00AD51AD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AD51AD">
        <w:rPr>
          <w:rFonts w:ascii="Verdana" w:hAnsi="Verdana"/>
          <w:i/>
          <w:sz w:val="20"/>
          <w:szCs w:val="20"/>
        </w:rPr>
        <w:t>Ligue</w:t>
      </w:r>
      <w:proofErr w:type="spellEnd"/>
      <w:r w:rsidRPr="00AD51AD">
        <w:rPr>
          <w:rFonts w:ascii="Verdana" w:hAnsi="Verdana"/>
          <w:i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 w:rsidRPr="00AD51AD">
        <w:rPr>
          <w:rFonts w:ascii="Verdana" w:hAnsi="Verdana"/>
          <w:i/>
          <w:sz w:val="20"/>
          <w:szCs w:val="20"/>
        </w:rPr>
        <w:t>, Instagram.com, Wykop.pl</w:t>
      </w:r>
      <w:r w:rsidR="000945AD" w:rsidRPr="00AD51AD">
        <w:rPr>
          <w:rFonts w:ascii="Verdana" w:hAnsi="Verdana"/>
          <w:i/>
          <w:sz w:val="20"/>
          <w:szCs w:val="20"/>
        </w:rPr>
        <w:t>) . Badanie</w:t>
      </w:r>
      <w:r w:rsidRPr="00AD51AD">
        <w:rPr>
          <w:rFonts w:ascii="Verdana" w:hAnsi="Verdana"/>
          <w:i/>
          <w:sz w:val="20"/>
          <w:szCs w:val="20"/>
        </w:rPr>
        <w:t xml:space="preserve"> prowadzone jest cyklicznie począwszy od 1 marca 2010 roku. Do tej pory </w:t>
      </w:r>
      <w:r w:rsidR="009010C9" w:rsidRPr="00AD51AD">
        <w:rPr>
          <w:rFonts w:ascii="Verdana" w:hAnsi="Verdana"/>
          <w:i/>
          <w:sz w:val="20"/>
          <w:szCs w:val="20"/>
        </w:rPr>
        <w:t>wzięto pod uwagę już ponad 1,8</w:t>
      </w:r>
      <w:r w:rsidRPr="00AD51AD">
        <w:rPr>
          <w:rFonts w:ascii="Verdana" w:hAnsi="Verdana"/>
          <w:i/>
          <w:sz w:val="20"/>
          <w:szCs w:val="20"/>
        </w:rPr>
        <w:t xml:space="preserve"> mln informacji.</w:t>
      </w:r>
    </w:p>
    <w:p w:rsidR="00AD51AD" w:rsidRDefault="00AD51AD" w:rsidP="00AD51AD">
      <w:pPr>
        <w:tabs>
          <w:tab w:val="num" w:pos="1260"/>
        </w:tabs>
        <w:rPr>
          <w:rFonts w:ascii="Verdana" w:hAnsi="Verdana"/>
          <w:b/>
          <w:sz w:val="20"/>
          <w:szCs w:val="20"/>
        </w:rPr>
      </w:pPr>
      <w:r w:rsidRPr="00AD51AD">
        <w:rPr>
          <w:rFonts w:ascii="Verdana" w:hAnsi="Verdana"/>
          <w:b/>
          <w:sz w:val="20"/>
          <w:szCs w:val="20"/>
        </w:rPr>
        <w:t xml:space="preserve">Pełne dane raportu „Piłka w grze” są dostępne na zamówienie: </w:t>
      </w:r>
      <w:hyperlink r:id="rId10" w:history="1">
        <w:r w:rsidRPr="00AD51AD">
          <w:rPr>
            <w:rStyle w:val="Hipercze"/>
            <w:rFonts w:ascii="Verdana" w:hAnsi="Verdana"/>
            <w:b/>
            <w:sz w:val="20"/>
            <w:szCs w:val="20"/>
          </w:rPr>
          <w:t>https://psmm.pl/kontakt/</w:t>
        </w:r>
      </w:hyperlink>
    </w:p>
    <w:p w:rsidR="00AD51AD" w:rsidRPr="00AD51AD" w:rsidRDefault="00AD51AD" w:rsidP="00AD51AD">
      <w:pPr>
        <w:tabs>
          <w:tab w:val="num" w:pos="1260"/>
        </w:tabs>
        <w:rPr>
          <w:rFonts w:ascii="Verdana" w:hAnsi="Verdana"/>
          <w:b/>
          <w:sz w:val="20"/>
          <w:szCs w:val="20"/>
        </w:rPr>
      </w:pP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</w:t>
      </w:r>
      <w:r w:rsidR="00AD51AD">
        <w:rPr>
          <w:rFonts w:ascii="Verdana" w:hAnsi="Verdana"/>
          <w:sz w:val="20"/>
          <w:szCs w:val="20"/>
        </w:rPr>
        <w:t xml:space="preserve">pozostałymi </w:t>
      </w:r>
      <w:r w:rsidRPr="00247F88">
        <w:rPr>
          <w:rFonts w:ascii="Verdana" w:hAnsi="Verdana"/>
          <w:sz w:val="20"/>
          <w:szCs w:val="20"/>
        </w:rPr>
        <w:t xml:space="preserve">raportami dla mediów: </w:t>
      </w:r>
      <w:r w:rsidR="00AD51AD">
        <w:rPr>
          <w:rFonts w:ascii="Verdana" w:hAnsi="Verdana"/>
          <w:sz w:val="20"/>
          <w:szCs w:val="20"/>
        </w:rPr>
        <w:br/>
      </w:r>
      <w:hyperlink r:id="rId11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AD51AD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Katarzyna Popławska</w:t>
      </w:r>
      <w:r>
        <w:rPr>
          <w:rFonts w:ascii="Verdana" w:hAnsi="Verdana"/>
          <w:sz w:val="20"/>
          <w:szCs w:val="20"/>
        </w:rPr>
        <w:br/>
      </w:r>
      <w:r w:rsidRPr="00AD51AD">
        <w:rPr>
          <w:rFonts w:ascii="Verdana" w:hAnsi="Verdana"/>
          <w:sz w:val="20"/>
          <w:szCs w:val="20"/>
        </w:rPr>
        <w:t>Kierownik</w:t>
      </w:r>
      <w:r>
        <w:rPr>
          <w:rFonts w:ascii="Verdana" w:hAnsi="Verdana"/>
          <w:sz w:val="20"/>
          <w:szCs w:val="20"/>
        </w:rPr>
        <w:t xml:space="preserve"> działu marketingu i PR</w:t>
      </w:r>
      <w:r>
        <w:rPr>
          <w:rFonts w:ascii="Verdana" w:hAnsi="Verdana"/>
          <w:sz w:val="20"/>
          <w:szCs w:val="20"/>
        </w:rPr>
        <w:br/>
        <w:t>kom: +48 697 410 6</w:t>
      </w:r>
      <w:r w:rsidR="00BB3D42">
        <w:rPr>
          <w:rFonts w:ascii="Verdana" w:hAnsi="Verdana"/>
          <w:sz w:val="20"/>
          <w:szCs w:val="20"/>
        </w:rPr>
        <w:t>80</w:t>
      </w:r>
      <w:r w:rsidR="00BB3D42">
        <w:rPr>
          <w:rFonts w:ascii="Verdana" w:hAnsi="Verdana"/>
          <w:sz w:val="20"/>
          <w:szCs w:val="20"/>
        </w:rPr>
        <w:br/>
      </w:r>
      <w:r w:rsidRPr="00AD51AD">
        <w:rPr>
          <w:rFonts w:ascii="Verdana" w:hAnsi="Verdana"/>
          <w:sz w:val="20"/>
          <w:szCs w:val="20"/>
        </w:rPr>
        <w:t>kpoplawska@psmm.pl</w:t>
      </w:r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5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 w:rsidSect="0064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E8" w:rsidRDefault="00F856E8" w:rsidP="00D269C7">
      <w:pPr>
        <w:spacing w:after="0" w:line="240" w:lineRule="auto"/>
      </w:pPr>
      <w:r>
        <w:separator/>
      </w:r>
    </w:p>
  </w:endnote>
  <w:endnote w:type="continuationSeparator" w:id="0">
    <w:p w:rsidR="00F856E8" w:rsidRDefault="00F856E8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E8" w:rsidRDefault="00F856E8" w:rsidP="00D269C7">
      <w:pPr>
        <w:spacing w:after="0" w:line="240" w:lineRule="auto"/>
      </w:pPr>
      <w:r>
        <w:separator/>
      </w:r>
    </w:p>
  </w:footnote>
  <w:footnote w:type="continuationSeparator" w:id="0">
    <w:p w:rsidR="00F856E8" w:rsidRDefault="00F856E8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A435A"/>
    <w:rsid w:val="001A6493"/>
    <w:rsid w:val="001B6ADD"/>
    <w:rsid w:val="001C21A5"/>
    <w:rsid w:val="001C5133"/>
    <w:rsid w:val="001C55B1"/>
    <w:rsid w:val="001D0D93"/>
    <w:rsid w:val="001E5065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201B"/>
    <w:rsid w:val="002543C1"/>
    <w:rsid w:val="00285537"/>
    <w:rsid w:val="00285BB3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529F3"/>
    <w:rsid w:val="0036068F"/>
    <w:rsid w:val="00364DC5"/>
    <w:rsid w:val="003659D6"/>
    <w:rsid w:val="003670CC"/>
    <w:rsid w:val="00384703"/>
    <w:rsid w:val="0039405D"/>
    <w:rsid w:val="00394E7F"/>
    <w:rsid w:val="00395093"/>
    <w:rsid w:val="0039606B"/>
    <w:rsid w:val="003B4F07"/>
    <w:rsid w:val="003D50BD"/>
    <w:rsid w:val="003E182D"/>
    <w:rsid w:val="003F12F2"/>
    <w:rsid w:val="00403344"/>
    <w:rsid w:val="00415BF4"/>
    <w:rsid w:val="00426128"/>
    <w:rsid w:val="00434677"/>
    <w:rsid w:val="00440826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A3452"/>
    <w:rsid w:val="004B695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62F"/>
    <w:rsid w:val="005D5DD0"/>
    <w:rsid w:val="005E6826"/>
    <w:rsid w:val="005F65E7"/>
    <w:rsid w:val="00606806"/>
    <w:rsid w:val="00627F4A"/>
    <w:rsid w:val="00631176"/>
    <w:rsid w:val="006336E5"/>
    <w:rsid w:val="00640D13"/>
    <w:rsid w:val="00641D87"/>
    <w:rsid w:val="00642F18"/>
    <w:rsid w:val="00645829"/>
    <w:rsid w:val="006466F7"/>
    <w:rsid w:val="0064791E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3C1E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C6FE3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4EFD"/>
    <w:rsid w:val="009C204D"/>
    <w:rsid w:val="009D1001"/>
    <w:rsid w:val="009D4A50"/>
    <w:rsid w:val="009F1525"/>
    <w:rsid w:val="009F19B6"/>
    <w:rsid w:val="009F40D8"/>
    <w:rsid w:val="009F7C91"/>
    <w:rsid w:val="00A011D0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D51AD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369FB"/>
    <w:rsid w:val="00C40353"/>
    <w:rsid w:val="00C42C50"/>
    <w:rsid w:val="00C4397B"/>
    <w:rsid w:val="00C43BF2"/>
    <w:rsid w:val="00C51BF2"/>
    <w:rsid w:val="00C55A9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77332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3327"/>
    <w:rsid w:val="00F37313"/>
    <w:rsid w:val="00F72AC8"/>
    <w:rsid w:val="00F75E62"/>
    <w:rsid w:val="00F856E8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hyperlink" Target="https://psmm.pl/kontakt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3.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3.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3.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Radomiak Radom</c:v>
                </c:pt>
                <c:pt idx="1">
                  <c:v>Bruk-Bet Termalica Nieciecza</c:v>
                </c:pt>
                <c:pt idx="2">
                  <c:v>Górnik Zabrze</c:v>
                </c:pt>
                <c:pt idx="3">
                  <c:v>Cracovia </c:v>
                </c:pt>
                <c:pt idx="4">
                  <c:v>Raków Częstochowa</c:v>
                </c:pt>
                <c:pt idx="5">
                  <c:v>Pogoń Szczecin</c:v>
                </c:pt>
                <c:pt idx="6">
                  <c:v>Śląsk Wrocław</c:v>
                </c:pt>
                <c:pt idx="7">
                  <c:v>Wisła Kraków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1460</c:v>
                </c:pt>
                <c:pt idx="1">
                  <c:v>1479</c:v>
                </c:pt>
                <c:pt idx="2">
                  <c:v>1607</c:v>
                </c:pt>
                <c:pt idx="3">
                  <c:v>1899</c:v>
                </c:pt>
                <c:pt idx="4">
                  <c:v>2060</c:v>
                </c:pt>
                <c:pt idx="5">
                  <c:v>2475</c:v>
                </c:pt>
                <c:pt idx="6">
                  <c:v>2533</c:v>
                </c:pt>
                <c:pt idx="7">
                  <c:v>2809</c:v>
                </c:pt>
                <c:pt idx="8">
                  <c:v>3651</c:v>
                </c:pt>
                <c:pt idx="9">
                  <c:v>3824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27-4B79-8592-A0AD55880932}"/>
            </c:ext>
          </c:extLst>
        </c:ser>
        <c:overlap val="100"/>
        <c:axId val="122733312"/>
        <c:axId val="122736640"/>
      </c:barChart>
      <c:catAx>
        <c:axId val="12273331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2736640"/>
        <c:crosses val="autoZero"/>
        <c:auto val="1"/>
        <c:lblAlgn val="ctr"/>
        <c:lblOffset val="100"/>
      </c:catAx>
      <c:valAx>
        <c:axId val="122736640"/>
        <c:scaling>
          <c:orientation val="minMax"/>
          <c:max val="4000"/>
          <c:min val="0"/>
        </c:scaling>
        <c:axPos val="b"/>
        <c:majorGridlines/>
        <c:numFmt formatCode="General" sourceLinked="1"/>
        <c:tickLblPos val="nextTo"/>
        <c:crossAx val="12273331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Podbeskidzie Bielsko-Biała</c:v>
                </c:pt>
                <c:pt idx="1">
                  <c:v>GKS 1962 Jastrzębie</c:v>
                </c:pt>
                <c:pt idx="2">
                  <c:v>ŁKS Łódź</c:v>
                </c:pt>
                <c:pt idx="3">
                  <c:v>Górnik Polkowice</c:v>
                </c:pt>
                <c:pt idx="4">
                  <c:v>Stomil Olsztyn</c:v>
                </c:pt>
                <c:pt idx="5">
                  <c:v>Miedź Legnica</c:v>
                </c:pt>
                <c:pt idx="6">
                  <c:v>Resovia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472</c:v>
                </c:pt>
                <c:pt idx="1">
                  <c:v>487</c:v>
                </c:pt>
                <c:pt idx="2">
                  <c:v>502</c:v>
                </c:pt>
                <c:pt idx="3">
                  <c:v>503</c:v>
                </c:pt>
                <c:pt idx="4">
                  <c:v>567</c:v>
                </c:pt>
                <c:pt idx="5">
                  <c:v>614</c:v>
                </c:pt>
                <c:pt idx="6">
                  <c:v>624</c:v>
                </c:pt>
                <c:pt idx="7">
                  <c:v>809</c:v>
                </c:pt>
                <c:pt idx="8">
                  <c:v>857</c:v>
                </c:pt>
                <c:pt idx="9">
                  <c:v>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3A-4B9B-8FBB-D78C131ECAD9}"/>
            </c:ext>
          </c:extLst>
        </c:ser>
        <c:gapWidth val="105"/>
        <c:overlap val="100"/>
        <c:axId val="134125056"/>
        <c:axId val="134126592"/>
      </c:barChart>
      <c:catAx>
        <c:axId val="13412505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34126592"/>
        <c:crosses val="autoZero"/>
        <c:auto val="1"/>
        <c:lblAlgn val="ctr"/>
        <c:lblOffset val="100"/>
      </c:catAx>
      <c:valAx>
        <c:axId val="134126592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3412505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Szymon Żurkowski</c:v>
                </c:pt>
                <c:pt idx="1">
                  <c:v>Arkadiusz Reca</c:v>
                </c:pt>
                <c:pt idx="2">
                  <c:v>Jakub Moder</c:v>
                </c:pt>
                <c:pt idx="3">
                  <c:v>Jan Bednarek</c:v>
                </c:pt>
                <c:pt idx="4">
                  <c:v>Matty Cash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Krzysztof Piątek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529</c:v>
                </c:pt>
                <c:pt idx="1">
                  <c:v>587</c:v>
                </c:pt>
                <c:pt idx="2">
                  <c:v>624</c:v>
                </c:pt>
                <c:pt idx="3">
                  <c:v>688</c:v>
                </c:pt>
                <c:pt idx="4">
                  <c:v>956</c:v>
                </c:pt>
                <c:pt idx="5">
                  <c:v>1121</c:v>
                </c:pt>
                <c:pt idx="6">
                  <c:v>1198</c:v>
                </c:pt>
                <c:pt idx="7">
                  <c:v>1285</c:v>
                </c:pt>
                <c:pt idx="8">
                  <c:v>1609</c:v>
                </c:pt>
                <c:pt idx="9">
                  <c:v>4988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7B-4A66-99A9-75586FFAC6D9}"/>
            </c:ext>
          </c:extLst>
        </c:ser>
        <c:overlap val="100"/>
        <c:axId val="134369280"/>
        <c:axId val="134370816"/>
      </c:barChart>
      <c:catAx>
        <c:axId val="13436928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34370816"/>
        <c:crosses val="autoZero"/>
        <c:auto val="1"/>
        <c:lblAlgn val="ctr"/>
        <c:lblOffset val="100"/>
      </c:catAx>
      <c:valAx>
        <c:axId val="134370816"/>
        <c:scaling>
          <c:orientation val="minMax"/>
          <c:max val="5000"/>
          <c:min val="0"/>
        </c:scaling>
        <c:axPos val="b"/>
        <c:majorGridlines/>
        <c:numFmt formatCode="General" sourceLinked="1"/>
        <c:tickLblPos val="nextTo"/>
        <c:crossAx val="13436928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2DED-372E-483E-9CF2-3BF0F2D3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2022-04-12T10:04:00Z</dcterms:created>
  <dcterms:modified xsi:type="dcterms:W3CDTF">2022-04-12T10:04:00Z</dcterms:modified>
</cp:coreProperties>
</file>