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5D3AC0">
        <w:rPr>
          <w:rFonts w:ascii="Verdana" w:hAnsi="Verdana"/>
          <w:sz w:val="20"/>
          <w:szCs w:val="20"/>
        </w:rPr>
        <w:t>20</w:t>
      </w:r>
      <w:r w:rsidR="006C6E2A">
        <w:rPr>
          <w:rFonts w:ascii="Verdana" w:hAnsi="Verdana"/>
          <w:sz w:val="20"/>
          <w:szCs w:val="20"/>
        </w:rPr>
        <w:t xml:space="preserve"> </w:t>
      </w:r>
      <w:r w:rsidR="00C7783F">
        <w:rPr>
          <w:rFonts w:ascii="Verdana" w:hAnsi="Verdana"/>
          <w:sz w:val="20"/>
          <w:szCs w:val="20"/>
        </w:rPr>
        <w:t>października</w:t>
      </w:r>
      <w:r w:rsidR="006C6E2A">
        <w:rPr>
          <w:rFonts w:ascii="Verdana" w:hAnsi="Verdana"/>
          <w:sz w:val="20"/>
          <w:szCs w:val="20"/>
        </w:rPr>
        <w:t xml:space="preserve"> </w:t>
      </w:r>
      <w:r w:rsidR="0051112F">
        <w:rPr>
          <w:rFonts w:ascii="Verdana" w:hAnsi="Verdana"/>
          <w:sz w:val="20"/>
          <w:szCs w:val="20"/>
        </w:rPr>
        <w:t>2021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104FED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Liga Europy gwarantem sukcesu Legii we wrześniu</w:t>
      </w:r>
    </w:p>
    <w:p w:rsidR="00E77D25" w:rsidRDefault="00104FED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Legia Warszawa we wrześniu przeżywała prawdziwą huśtawkę nastrojów. Poza znakomitymi wynikami w Lidze Europy odnotowywała bowiem kolejne porażki w PKO BP Ekstraklasie. Zainteresowanie mediów tymi dwoma rozgrywkami sprawiło, że stołeczny klub był zdecydowanie najbardziej medialnym zespołem w tym miesiącu </w:t>
      </w:r>
      <w:r w:rsidR="007363C3">
        <w:rPr>
          <w:rFonts w:ascii="Verdana" w:hAnsi="Verdana"/>
          <w:b/>
          <w:sz w:val="20"/>
          <w:szCs w:val="20"/>
        </w:rPr>
        <w:t xml:space="preserve">- </w:t>
      </w:r>
      <w:r w:rsidR="00FD7F2A">
        <w:rPr>
          <w:rFonts w:ascii="Verdana" w:hAnsi="Verdana"/>
          <w:b/>
          <w:sz w:val="20"/>
          <w:szCs w:val="20"/>
        </w:rPr>
        <w:t xml:space="preserve">wynika z raportu PRESS-SERVICE Monitoring Mediów. </w:t>
      </w:r>
    </w:p>
    <w:p w:rsidR="00104FED" w:rsidRDefault="00104FED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Legii to kolejny z rzędu miesiąc, w którym </w:t>
      </w:r>
      <w:r w:rsidR="00993E5B">
        <w:rPr>
          <w:rFonts w:ascii="Verdana" w:hAnsi="Verdana"/>
          <w:sz w:val="20"/>
          <w:szCs w:val="20"/>
        </w:rPr>
        <w:t>dominuje ona pod względem liczby</w:t>
      </w:r>
      <w:r>
        <w:rPr>
          <w:rFonts w:ascii="Verdana" w:hAnsi="Verdana"/>
          <w:sz w:val="20"/>
          <w:szCs w:val="20"/>
        </w:rPr>
        <w:t xml:space="preserve"> publikacji w mediach. Klub z Łazienkowskiej dzięki występom w Lidze Europy zdecydowanie zdystansował kolejnych ryw</w:t>
      </w:r>
      <w:r w:rsidR="00993E5B">
        <w:rPr>
          <w:rFonts w:ascii="Verdana" w:hAnsi="Verdana"/>
          <w:sz w:val="20"/>
          <w:szCs w:val="20"/>
        </w:rPr>
        <w:t>ali, mając 65% więcej informacji</w:t>
      </w:r>
      <w:r>
        <w:rPr>
          <w:rFonts w:ascii="Verdana" w:hAnsi="Verdana"/>
          <w:sz w:val="20"/>
          <w:szCs w:val="20"/>
        </w:rPr>
        <w:t xml:space="preserve"> niż drugi w zestawieniu Lech</w:t>
      </w:r>
      <w:r w:rsidR="00993E5B">
        <w:rPr>
          <w:rFonts w:ascii="Verdana" w:hAnsi="Verdana"/>
          <w:sz w:val="20"/>
          <w:szCs w:val="20"/>
        </w:rPr>
        <w:t xml:space="preserve"> Poznań. Sukces w mediach napędz</w:t>
      </w:r>
      <w:r>
        <w:rPr>
          <w:rFonts w:ascii="Verdana" w:hAnsi="Verdana"/>
          <w:sz w:val="20"/>
          <w:szCs w:val="20"/>
        </w:rPr>
        <w:t>iły oczywiście niespodziewane wygrane ze Spartakiem Moskwa i Leicester City, a</w:t>
      </w:r>
      <w:r w:rsidR="00993E5B">
        <w:rPr>
          <w:rFonts w:ascii="Verdana" w:hAnsi="Verdana"/>
          <w:sz w:val="20"/>
          <w:szCs w:val="20"/>
        </w:rPr>
        <w:t>le</w:t>
      </w:r>
      <w:r>
        <w:rPr>
          <w:rFonts w:ascii="Verdana" w:hAnsi="Verdana"/>
          <w:sz w:val="20"/>
          <w:szCs w:val="20"/>
        </w:rPr>
        <w:t xml:space="preserve"> także koszmarny miesiąc w rodzimych rozgrywkach. Stołeczny klub przegrał bowiem trzy z czterech meczów w PKO BP Ekstraklasie, co rzecz jasna spotkało się z wieloma analizami. </w:t>
      </w:r>
    </w:p>
    <w:p w:rsidR="00104FED" w:rsidRDefault="00104FED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drugim miejscu rankingu znalazł się Lech Poznań, który w lidze spisywał się lepiej od swojego odwiecznego rywala. Poznaniacy co prawda przegrali z Pogonią Szczecin, ale odnotowali także efektowne zwycięstwo z Wisłą Kraków oraz </w:t>
      </w:r>
      <w:r w:rsidR="00DB4B0A">
        <w:rPr>
          <w:rFonts w:ascii="Verdana" w:hAnsi="Verdana"/>
          <w:sz w:val="20"/>
          <w:szCs w:val="20"/>
        </w:rPr>
        <w:t xml:space="preserve">remis z Rakowem Częstochowa. Nieco publikacji przyniosło także pokonanie Skry Częstochowa w Fortuna Pucharze Polski. </w:t>
      </w:r>
    </w:p>
    <w:p w:rsidR="00104FED" w:rsidRDefault="00DB4B0A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Najniższy stopień podium we wrześniu zajął Śląsk Wrocław. Ekipa z Dolnego Śląska co prawda nie przegrała w lidze (7 punktów w trzech meczach), ale po porażce z Termalicą Bruk-Bet Nieciecza odpadła z pucharowej rywalizacji. Tuż za pierwszą trojką uplasowały się Wisła Kraków, Pogoń Szczecin i Cracovia. W pierwszej dziesiątce po raz kolejny znalazł się Radomiak, który w pokonanym polu zostawił m.in. Raków. Warto zwrócić uwagę, że drużyna z Radomia po raz kolejny była także najczęściej pojawiającym się na okładkach gazet klubem Ekstraklasy.</w:t>
      </w:r>
    </w:p>
    <w:p w:rsidR="007A0BBE" w:rsidRDefault="00DB4B0A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02DB5D2" wp14:editId="27A2DB4A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lastRenderedPageBreak/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ych drużyn LOTTO Ekstraklasy </w:t>
      </w:r>
      <w:r w:rsidR="00DB4B0A">
        <w:rPr>
          <w:rFonts w:ascii="Verdana" w:hAnsi="Verdana" w:cs="Tahoma"/>
          <w:b/>
          <w:sz w:val="20"/>
          <w:szCs w:val="20"/>
        </w:rPr>
        <w:t>we wrześniu</w:t>
      </w:r>
      <w:r w:rsidR="0024454A">
        <w:rPr>
          <w:rFonts w:ascii="Verdana" w:hAnsi="Verdana" w:cs="Tahoma"/>
          <w:b/>
          <w:sz w:val="20"/>
          <w:szCs w:val="20"/>
        </w:rPr>
        <w:t xml:space="preserve"> </w:t>
      </w:r>
      <w:r w:rsidR="00BF0237">
        <w:rPr>
          <w:rFonts w:ascii="Verdana" w:hAnsi="Verdana" w:cs="Tahoma"/>
          <w:b/>
          <w:sz w:val="20"/>
          <w:szCs w:val="20"/>
        </w:rPr>
        <w:t>2021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DB4B0A" w:rsidRDefault="0079567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623729">
        <w:rPr>
          <w:rFonts w:ascii="Verdana" w:hAnsi="Verdana"/>
          <w:sz w:val="20"/>
          <w:szCs w:val="20"/>
        </w:rPr>
        <w:t>sierpniu</w:t>
      </w:r>
      <w:r w:rsidR="006761DE">
        <w:rPr>
          <w:rFonts w:ascii="Verdana" w:hAnsi="Verdana"/>
          <w:sz w:val="20"/>
          <w:szCs w:val="20"/>
        </w:rPr>
        <w:t xml:space="preserve"> czołówka rankingu medialności klubów Fortuna I liga </w:t>
      </w:r>
      <w:r w:rsidR="00623729">
        <w:rPr>
          <w:rFonts w:ascii="Verdana" w:hAnsi="Verdana"/>
          <w:sz w:val="20"/>
          <w:szCs w:val="20"/>
        </w:rPr>
        <w:t xml:space="preserve">po raz kolejny nie </w:t>
      </w:r>
      <w:r w:rsidR="00A614BC">
        <w:rPr>
          <w:rFonts w:ascii="Verdana" w:hAnsi="Verdana"/>
          <w:sz w:val="20"/>
          <w:szCs w:val="20"/>
        </w:rPr>
        <w:t xml:space="preserve">uległa zmianom. </w:t>
      </w:r>
      <w:r w:rsidR="00DB4B0A">
        <w:rPr>
          <w:rFonts w:ascii="Verdana" w:hAnsi="Verdana"/>
          <w:sz w:val="20"/>
          <w:szCs w:val="20"/>
        </w:rPr>
        <w:t>N</w:t>
      </w:r>
      <w:r w:rsidR="00A614BC">
        <w:rPr>
          <w:rFonts w:ascii="Verdana" w:hAnsi="Verdana"/>
          <w:sz w:val="20"/>
          <w:szCs w:val="20"/>
        </w:rPr>
        <w:t>ajbardziej medialnym klubem w sierpniu był Widzew Łódź, za którego pleca</w:t>
      </w:r>
      <w:r w:rsidR="00DB4B0A">
        <w:rPr>
          <w:rFonts w:ascii="Verdana" w:hAnsi="Verdana"/>
          <w:sz w:val="20"/>
          <w:szCs w:val="20"/>
        </w:rPr>
        <w:t xml:space="preserve">mi znalazły się Korona Kielce, Resovia i </w:t>
      </w:r>
      <w:r w:rsidR="00A614BC">
        <w:rPr>
          <w:rFonts w:ascii="Verdana" w:hAnsi="Verdana"/>
          <w:sz w:val="20"/>
          <w:szCs w:val="20"/>
        </w:rPr>
        <w:t xml:space="preserve">Arka Gdynia. </w:t>
      </w:r>
      <w:r w:rsidR="00DB4B0A">
        <w:rPr>
          <w:rFonts w:ascii="Verdana" w:hAnsi="Verdana"/>
          <w:sz w:val="20"/>
          <w:szCs w:val="20"/>
        </w:rPr>
        <w:t xml:space="preserve">Pierwsza czwórka była więc identyczna jak w sierpniu, tylko doszło do zamiany miejsc między klubami z Gdyni i Rzeszowa. Do pierwszej dziesiątki awansował także drugi klub z Łodzi – ŁKS. Różnica w zainteresowaniu mediów dwoma klubami ze środkowej Polski jest jednak znacząca. Po raz kolejny w pierwszej dziesiątce znalazło się także miejsce dla Skry Częstochowa.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DB4B0A">
        <w:rPr>
          <w:noProof/>
          <w:lang w:eastAsia="pl-PL"/>
        </w:rPr>
        <w:drawing>
          <wp:inline distT="0" distB="0" distL="0" distR="0" wp14:anchorId="4F76A1BC" wp14:editId="26DBF307">
            <wp:extent cx="5571649" cy="2942033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767F0C">
        <w:rPr>
          <w:rFonts w:ascii="Verdana" w:hAnsi="Verdana" w:cs="Tahoma"/>
          <w:b/>
          <w:sz w:val="20"/>
          <w:szCs w:val="20"/>
        </w:rPr>
        <w:t xml:space="preserve">e wrześniu </w:t>
      </w:r>
      <w:r w:rsidR="00323667">
        <w:rPr>
          <w:rFonts w:ascii="Verdana" w:hAnsi="Verdana" w:cs="Tahoma"/>
          <w:b/>
          <w:sz w:val="20"/>
          <w:szCs w:val="20"/>
        </w:rPr>
        <w:t>2021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0B24C0" w:rsidRDefault="002F08B8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Jeśli</w:t>
      </w:r>
      <w:r w:rsidR="006761DE">
        <w:rPr>
          <w:rFonts w:ascii="Verdana" w:hAnsi="Verdana"/>
          <w:sz w:val="20"/>
          <w:szCs w:val="20"/>
        </w:rPr>
        <w:t xml:space="preserve"> chodzi o</w:t>
      </w:r>
      <w:r w:rsidR="006761DE" w:rsidRPr="006761DE">
        <w:rPr>
          <w:rFonts w:ascii="Verdana" w:hAnsi="Verdana"/>
          <w:sz w:val="20"/>
          <w:szCs w:val="20"/>
        </w:rPr>
        <w:t xml:space="preserve"> </w:t>
      </w:r>
      <w:r w:rsidR="006761DE">
        <w:rPr>
          <w:rFonts w:ascii="Verdana" w:hAnsi="Verdana"/>
          <w:sz w:val="20"/>
          <w:szCs w:val="20"/>
        </w:rPr>
        <w:t>polskich piłk</w:t>
      </w:r>
      <w:r w:rsidR="006761DE" w:rsidRPr="00D653AB">
        <w:rPr>
          <w:rFonts w:ascii="Verdana" w:hAnsi="Verdana"/>
          <w:sz w:val="20"/>
          <w:szCs w:val="20"/>
        </w:rPr>
        <w:t xml:space="preserve">arzy </w:t>
      </w:r>
      <w:r w:rsidR="006761DE">
        <w:rPr>
          <w:rFonts w:ascii="Verdana" w:hAnsi="Verdana"/>
          <w:sz w:val="20"/>
          <w:szCs w:val="20"/>
        </w:rPr>
        <w:t>będących zawodnikami klubów jednej z</w:t>
      </w:r>
      <w:r w:rsidR="006761DE" w:rsidRPr="00D653AB">
        <w:rPr>
          <w:rFonts w:ascii="Verdana" w:hAnsi="Verdana"/>
          <w:sz w:val="20"/>
          <w:szCs w:val="20"/>
        </w:rPr>
        <w:t xml:space="preserve"> pięciu najs</w:t>
      </w:r>
      <w:r w:rsidR="006761DE">
        <w:rPr>
          <w:rFonts w:ascii="Verdana" w:hAnsi="Verdana"/>
          <w:sz w:val="20"/>
          <w:szCs w:val="20"/>
        </w:rPr>
        <w:t>ilniejszych europejskich lig,</w:t>
      </w:r>
      <w:r w:rsidR="00AD0814">
        <w:rPr>
          <w:rFonts w:ascii="Verdana" w:hAnsi="Verdana"/>
          <w:sz w:val="20"/>
          <w:szCs w:val="20"/>
        </w:rPr>
        <w:t xml:space="preserve"> </w:t>
      </w:r>
      <w:r w:rsidR="00C7783F">
        <w:rPr>
          <w:rFonts w:ascii="Verdana" w:hAnsi="Verdana"/>
          <w:sz w:val="20"/>
          <w:szCs w:val="20"/>
        </w:rPr>
        <w:t xml:space="preserve">także </w:t>
      </w:r>
      <w:r w:rsidR="00AD0814">
        <w:rPr>
          <w:rFonts w:ascii="Verdana" w:hAnsi="Verdana"/>
          <w:sz w:val="20"/>
          <w:szCs w:val="20"/>
        </w:rPr>
        <w:t xml:space="preserve">wrzesień </w:t>
      </w:r>
      <w:r w:rsidR="00A614BC">
        <w:rPr>
          <w:rFonts w:ascii="Verdana" w:hAnsi="Verdana"/>
          <w:sz w:val="20"/>
          <w:szCs w:val="20"/>
        </w:rPr>
        <w:t xml:space="preserve">należał do Roberta Lewandowskiego. </w:t>
      </w:r>
      <w:r w:rsidR="000B24C0">
        <w:rPr>
          <w:rFonts w:ascii="Verdana" w:hAnsi="Verdana"/>
          <w:sz w:val="20"/>
          <w:szCs w:val="20"/>
        </w:rPr>
        <w:t xml:space="preserve">Warto zwrócić uwagę, że był to miesiąc z dwoma meczami reprezentacji, co widać także po zainteresowaniu mediów. Czołówka zestawienia się nie zmieniła, choć niektórzy reprezentanci pojawili się dzięki swoim występom na wysokich pozycjach. W tym kontekście uwagę zwraca Jakub Moder, który we wrześniu był czwartym najbardziej medialnym polskim piłkarzem występującym w jednej z </w:t>
      </w:r>
      <w:r w:rsidR="000B24C0" w:rsidRPr="00D653AB">
        <w:rPr>
          <w:rFonts w:ascii="Verdana" w:hAnsi="Verdana"/>
          <w:sz w:val="20"/>
          <w:szCs w:val="20"/>
        </w:rPr>
        <w:t>pięciu najs</w:t>
      </w:r>
      <w:r w:rsidR="000B24C0">
        <w:rPr>
          <w:rFonts w:ascii="Verdana" w:hAnsi="Verdana"/>
          <w:sz w:val="20"/>
          <w:szCs w:val="20"/>
        </w:rPr>
        <w:t xml:space="preserve">ilniejszych europejskich lig. Transfer do ligi francuskiej oraz kolejne występy w kadrze przysłużyły się także Przemysławowi Frankowskiemu, który znalazł się w czołowej piątce. </w:t>
      </w:r>
    </w:p>
    <w:p w:rsidR="005D5DD0" w:rsidRDefault="000B24C0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38D9AE28" wp14:editId="669CCD1B">
            <wp:extent cx="5566067" cy="2942033"/>
            <wp:effectExtent l="0" t="0" r="15875" b="10795"/>
            <wp:docPr id="5" name="Wykres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0B24C0">
        <w:rPr>
          <w:rFonts w:ascii="Verdana" w:hAnsi="Verdana" w:cs="Tahoma"/>
          <w:b/>
          <w:sz w:val="20"/>
          <w:szCs w:val="20"/>
        </w:rPr>
        <w:t xml:space="preserve">iejszych ligach europejskich we wrześniu </w:t>
      </w:r>
      <w:r w:rsidR="00323667">
        <w:rPr>
          <w:rFonts w:ascii="Verdana" w:hAnsi="Verdana" w:cs="Tahoma"/>
          <w:b/>
          <w:sz w:val="20"/>
          <w:szCs w:val="20"/>
        </w:rPr>
        <w:t>2021</w:t>
      </w:r>
      <w:r w:rsidR="003E182D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>względnia medialność klubów Ekstraklasy, 1. ligi oraz polskich piłkarzy występujących w Premier League, Primera Division, Ligue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EF6">
        <w:rPr>
          <w:rFonts w:ascii="Verdana" w:hAnsi="Verdana"/>
          <w:sz w:val="20"/>
          <w:szCs w:val="20"/>
        </w:rPr>
        <w:t>)</w:t>
      </w:r>
      <w:r w:rsidR="000945AD" w:rsidRPr="00247F88">
        <w:rPr>
          <w:rFonts w:ascii="Verdana" w:hAnsi="Verdana"/>
          <w:sz w:val="20"/>
          <w:szCs w:val="20"/>
        </w:rPr>
        <w:t>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247F88" w:rsidRPr="00247F88" w:rsidRDefault="00BB3D42" w:rsidP="007B41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bookmarkStart w:id="0" w:name="_GoBack"/>
      <w:bookmarkEnd w:id="0"/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38" w:rsidRDefault="00277B38" w:rsidP="00D269C7">
      <w:pPr>
        <w:spacing w:after="0" w:line="240" w:lineRule="auto"/>
      </w:pPr>
      <w:r>
        <w:separator/>
      </w:r>
    </w:p>
  </w:endnote>
  <w:endnote w:type="continuationSeparator" w:id="0">
    <w:p w:rsidR="00277B38" w:rsidRDefault="00277B38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38" w:rsidRDefault="00277B38" w:rsidP="00D269C7">
      <w:pPr>
        <w:spacing w:after="0" w:line="240" w:lineRule="auto"/>
      </w:pPr>
      <w:r>
        <w:separator/>
      </w:r>
    </w:p>
  </w:footnote>
  <w:footnote w:type="continuationSeparator" w:id="0">
    <w:p w:rsidR="00277B38" w:rsidRDefault="00277B38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15F39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94EF6"/>
    <w:rsid w:val="000A1BF2"/>
    <w:rsid w:val="000A4D19"/>
    <w:rsid w:val="000B24C0"/>
    <w:rsid w:val="000E3B9E"/>
    <w:rsid w:val="001019F2"/>
    <w:rsid w:val="00104FED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84157"/>
    <w:rsid w:val="00190B7C"/>
    <w:rsid w:val="00194260"/>
    <w:rsid w:val="001A1C1B"/>
    <w:rsid w:val="001A435A"/>
    <w:rsid w:val="001B6ADD"/>
    <w:rsid w:val="001C21A5"/>
    <w:rsid w:val="001C5133"/>
    <w:rsid w:val="001C55B1"/>
    <w:rsid w:val="001D0D93"/>
    <w:rsid w:val="001E5065"/>
    <w:rsid w:val="001E7371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454A"/>
    <w:rsid w:val="002475D7"/>
    <w:rsid w:val="00247F88"/>
    <w:rsid w:val="0025201B"/>
    <w:rsid w:val="002543C1"/>
    <w:rsid w:val="00277B38"/>
    <w:rsid w:val="00283A7F"/>
    <w:rsid w:val="00285537"/>
    <w:rsid w:val="00291294"/>
    <w:rsid w:val="002A47F5"/>
    <w:rsid w:val="002B120E"/>
    <w:rsid w:val="002B797D"/>
    <w:rsid w:val="002C37CF"/>
    <w:rsid w:val="002D3005"/>
    <w:rsid w:val="002D43F7"/>
    <w:rsid w:val="002E51BA"/>
    <w:rsid w:val="002F08B8"/>
    <w:rsid w:val="002F6F41"/>
    <w:rsid w:val="0030060A"/>
    <w:rsid w:val="00302623"/>
    <w:rsid w:val="00302883"/>
    <w:rsid w:val="00310ECC"/>
    <w:rsid w:val="00323667"/>
    <w:rsid w:val="00335D68"/>
    <w:rsid w:val="00341340"/>
    <w:rsid w:val="0036068F"/>
    <w:rsid w:val="00364DC5"/>
    <w:rsid w:val="003659D6"/>
    <w:rsid w:val="003670CC"/>
    <w:rsid w:val="00373292"/>
    <w:rsid w:val="00384703"/>
    <w:rsid w:val="0039405D"/>
    <w:rsid w:val="00394E7F"/>
    <w:rsid w:val="00395093"/>
    <w:rsid w:val="003B4F07"/>
    <w:rsid w:val="003D50BD"/>
    <w:rsid w:val="003E182D"/>
    <w:rsid w:val="003F12F2"/>
    <w:rsid w:val="00403344"/>
    <w:rsid w:val="00415BF4"/>
    <w:rsid w:val="00426128"/>
    <w:rsid w:val="00434677"/>
    <w:rsid w:val="0044665C"/>
    <w:rsid w:val="0045392D"/>
    <w:rsid w:val="00461437"/>
    <w:rsid w:val="0046393C"/>
    <w:rsid w:val="00463D91"/>
    <w:rsid w:val="00467EEA"/>
    <w:rsid w:val="00474DA0"/>
    <w:rsid w:val="00480937"/>
    <w:rsid w:val="004A152F"/>
    <w:rsid w:val="004B6000"/>
    <w:rsid w:val="004B695B"/>
    <w:rsid w:val="004C4FBB"/>
    <w:rsid w:val="004D5854"/>
    <w:rsid w:val="004F73C5"/>
    <w:rsid w:val="00503E2C"/>
    <w:rsid w:val="005044DE"/>
    <w:rsid w:val="0051112F"/>
    <w:rsid w:val="00516B9F"/>
    <w:rsid w:val="00517B59"/>
    <w:rsid w:val="00524AE3"/>
    <w:rsid w:val="00531AD8"/>
    <w:rsid w:val="00561080"/>
    <w:rsid w:val="00562442"/>
    <w:rsid w:val="00563CB2"/>
    <w:rsid w:val="00565B2F"/>
    <w:rsid w:val="005717E8"/>
    <w:rsid w:val="005762BA"/>
    <w:rsid w:val="00591338"/>
    <w:rsid w:val="005A2972"/>
    <w:rsid w:val="005A4A80"/>
    <w:rsid w:val="005B1D13"/>
    <w:rsid w:val="005B28CF"/>
    <w:rsid w:val="005B2EFA"/>
    <w:rsid w:val="005C2FE4"/>
    <w:rsid w:val="005C3038"/>
    <w:rsid w:val="005D3AC0"/>
    <w:rsid w:val="005D562F"/>
    <w:rsid w:val="005D5DD0"/>
    <w:rsid w:val="005E498F"/>
    <w:rsid w:val="005E6826"/>
    <w:rsid w:val="005F65E7"/>
    <w:rsid w:val="00606806"/>
    <w:rsid w:val="00623729"/>
    <w:rsid w:val="00631176"/>
    <w:rsid w:val="006336E5"/>
    <w:rsid w:val="00640D13"/>
    <w:rsid w:val="00641D87"/>
    <w:rsid w:val="00642F18"/>
    <w:rsid w:val="00645829"/>
    <w:rsid w:val="006466F7"/>
    <w:rsid w:val="006761DE"/>
    <w:rsid w:val="00677B81"/>
    <w:rsid w:val="006A0616"/>
    <w:rsid w:val="006A0D60"/>
    <w:rsid w:val="006C4D4A"/>
    <w:rsid w:val="006C6E2A"/>
    <w:rsid w:val="006D092F"/>
    <w:rsid w:val="006D0EA5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3962"/>
    <w:rsid w:val="00747C23"/>
    <w:rsid w:val="00747F47"/>
    <w:rsid w:val="00767B51"/>
    <w:rsid w:val="00767F0C"/>
    <w:rsid w:val="00770054"/>
    <w:rsid w:val="00784F5B"/>
    <w:rsid w:val="007909C3"/>
    <w:rsid w:val="0079567E"/>
    <w:rsid w:val="007A0BBE"/>
    <w:rsid w:val="007A2650"/>
    <w:rsid w:val="007B1E22"/>
    <w:rsid w:val="007B3B54"/>
    <w:rsid w:val="007B4104"/>
    <w:rsid w:val="007B6C23"/>
    <w:rsid w:val="007C53C9"/>
    <w:rsid w:val="007C6A02"/>
    <w:rsid w:val="007D484E"/>
    <w:rsid w:val="007E2140"/>
    <w:rsid w:val="007E4D56"/>
    <w:rsid w:val="007F0478"/>
    <w:rsid w:val="007F551A"/>
    <w:rsid w:val="007F5E26"/>
    <w:rsid w:val="00803095"/>
    <w:rsid w:val="00815BE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B3435"/>
    <w:rsid w:val="008D263D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93E5B"/>
    <w:rsid w:val="009A3B63"/>
    <w:rsid w:val="009B0747"/>
    <w:rsid w:val="009B2072"/>
    <w:rsid w:val="009B4EFD"/>
    <w:rsid w:val="009C204D"/>
    <w:rsid w:val="009D1001"/>
    <w:rsid w:val="009D4A50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0AC3"/>
    <w:rsid w:val="00A614BC"/>
    <w:rsid w:val="00A651AF"/>
    <w:rsid w:val="00A6628D"/>
    <w:rsid w:val="00A72AD7"/>
    <w:rsid w:val="00A852AE"/>
    <w:rsid w:val="00A8776C"/>
    <w:rsid w:val="00AA434A"/>
    <w:rsid w:val="00AA515B"/>
    <w:rsid w:val="00AA68C0"/>
    <w:rsid w:val="00AA710A"/>
    <w:rsid w:val="00AD0814"/>
    <w:rsid w:val="00AD30FB"/>
    <w:rsid w:val="00AF0372"/>
    <w:rsid w:val="00B1774B"/>
    <w:rsid w:val="00B370A2"/>
    <w:rsid w:val="00B40C30"/>
    <w:rsid w:val="00B65B73"/>
    <w:rsid w:val="00B81C53"/>
    <w:rsid w:val="00B905B6"/>
    <w:rsid w:val="00BA5331"/>
    <w:rsid w:val="00BA5CAB"/>
    <w:rsid w:val="00BB13AC"/>
    <w:rsid w:val="00BB2322"/>
    <w:rsid w:val="00BB3D42"/>
    <w:rsid w:val="00BC6747"/>
    <w:rsid w:val="00BD437D"/>
    <w:rsid w:val="00BD53B1"/>
    <w:rsid w:val="00BE549B"/>
    <w:rsid w:val="00BE646F"/>
    <w:rsid w:val="00BF0237"/>
    <w:rsid w:val="00BF5AF4"/>
    <w:rsid w:val="00C03F53"/>
    <w:rsid w:val="00C06068"/>
    <w:rsid w:val="00C07ADF"/>
    <w:rsid w:val="00C21325"/>
    <w:rsid w:val="00C23ED8"/>
    <w:rsid w:val="00C27984"/>
    <w:rsid w:val="00C369FB"/>
    <w:rsid w:val="00C40353"/>
    <w:rsid w:val="00C42C50"/>
    <w:rsid w:val="00C4397B"/>
    <w:rsid w:val="00C43BF2"/>
    <w:rsid w:val="00C51BF2"/>
    <w:rsid w:val="00C675B3"/>
    <w:rsid w:val="00C7783F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C2DF4"/>
    <w:rsid w:val="00CD0AFE"/>
    <w:rsid w:val="00CD123C"/>
    <w:rsid w:val="00CF2C86"/>
    <w:rsid w:val="00D03F42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55699"/>
    <w:rsid w:val="00D613FF"/>
    <w:rsid w:val="00D653AB"/>
    <w:rsid w:val="00D80FAA"/>
    <w:rsid w:val="00D97D05"/>
    <w:rsid w:val="00DB2A2C"/>
    <w:rsid w:val="00DB3D57"/>
    <w:rsid w:val="00DB4B0A"/>
    <w:rsid w:val="00DC5C3C"/>
    <w:rsid w:val="00DE1CF7"/>
    <w:rsid w:val="00DF4780"/>
    <w:rsid w:val="00E348BA"/>
    <w:rsid w:val="00E62C60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EF2D07"/>
    <w:rsid w:val="00F14853"/>
    <w:rsid w:val="00F14E9C"/>
    <w:rsid w:val="00F16CDF"/>
    <w:rsid w:val="00F317A9"/>
    <w:rsid w:val="00F32BED"/>
    <w:rsid w:val="00F37313"/>
    <w:rsid w:val="00F72AC8"/>
    <w:rsid w:val="00F75E62"/>
    <w:rsid w:val="00FA4301"/>
    <w:rsid w:val="00FC532A"/>
    <w:rsid w:val="00FD1351"/>
    <w:rsid w:val="00FD28ED"/>
    <w:rsid w:val="00FD7F2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D986-C5C6-4D8B-A8E5-3AC21C8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azwisko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09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09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09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Radomiak Radom</c:v>
                </c:pt>
                <c:pt idx="1">
                  <c:v>Górnik Zabrze</c:v>
                </c:pt>
                <c:pt idx="2">
                  <c:v>Jagiellonia Białystok</c:v>
                </c:pt>
                <c:pt idx="3">
                  <c:v>Lechia Gdańsk</c:v>
                </c:pt>
                <c:pt idx="4">
                  <c:v>Cracovia </c:v>
                </c:pt>
                <c:pt idx="5">
                  <c:v>Pogoń Szczecin</c:v>
                </c:pt>
                <c:pt idx="6">
                  <c:v>Wisła Kraków</c:v>
                </c:pt>
                <c:pt idx="7">
                  <c:v>Śląsk Wrocław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1448</c:v>
                </c:pt>
                <c:pt idx="1">
                  <c:v>1522</c:v>
                </c:pt>
                <c:pt idx="2">
                  <c:v>1544</c:v>
                </c:pt>
                <c:pt idx="3">
                  <c:v>1730</c:v>
                </c:pt>
                <c:pt idx="4">
                  <c:v>1829</c:v>
                </c:pt>
                <c:pt idx="5">
                  <c:v>2158</c:v>
                </c:pt>
                <c:pt idx="6">
                  <c:v>2381</c:v>
                </c:pt>
                <c:pt idx="7">
                  <c:v>2496</c:v>
                </c:pt>
                <c:pt idx="8">
                  <c:v>2607</c:v>
                </c:pt>
                <c:pt idx="9">
                  <c:v>4313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9712032"/>
        <c:axId val="219711640"/>
      </c:barChart>
      <c:catAx>
        <c:axId val="2197120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219711640"/>
        <c:crosses val="autoZero"/>
        <c:auto val="1"/>
        <c:lblAlgn val="ctr"/>
        <c:lblOffset val="100"/>
        <c:noMultiLvlLbl val="0"/>
      </c:catAx>
      <c:valAx>
        <c:axId val="219711640"/>
        <c:scaling>
          <c:orientation val="minMax"/>
          <c:max val="45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971203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ŁKS Łódź</c:v>
                </c:pt>
                <c:pt idx="1">
                  <c:v>Zagłębie Sosnowiec</c:v>
                </c:pt>
                <c:pt idx="2">
                  <c:v>Miedź Legnica</c:v>
                </c:pt>
                <c:pt idx="3">
                  <c:v>Skra Częstochowa</c:v>
                </c:pt>
                <c:pt idx="4">
                  <c:v>Podbeskidzie Bielsko-Biała</c:v>
                </c:pt>
                <c:pt idx="5">
                  <c:v>Chrobry Głogów</c:v>
                </c:pt>
                <c:pt idx="6">
                  <c:v>Arka Gdynia </c:v>
                </c:pt>
                <c:pt idx="7">
                  <c:v>Resovia</c:v>
                </c:pt>
                <c:pt idx="8">
                  <c:v>Korona Kielce</c:v>
                </c:pt>
                <c:pt idx="9">
                  <c:v>Widzew Łódź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597</c:v>
                </c:pt>
                <c:pt idx="1">
                  <c:v>600</c:v>
                </c:pt>
                <c:pt idx="2">
                  <c:v>611</c:v>
                </c:pt>
                <c:pt idx="3">
                  <c:v>623</c:v>
                </c:pt>
                <c:pt idx="4">
                  <c:v>638</c:v>
                </c:pt>
                <c:pt idx="5">
                  <c:v>677</c:v>
                </c:pt>
                <c:pt idx="6">
                  <c:v>702</c:v>
                </c:pt>
                <c:pt idx="7">
                  <c:v>757</c:v>
                </c:pt>
                <c:pt idx="8">
                  <c:v>920</c:v>
                </c:pt>
                <c:pt idx="9">
                  <c:v>930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374767896"/>
        <c:axId val="374772600"/>
      </c:barChart>
      <c:catAx>
        <c:axId val="3747678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74772600"/>
        <c:crosses val="autoZero"/>
        <c:auto val="1"/>
        <c:lblAlgn val="ctr"/>
        <c:lblOffset val="100"/>
        <c:noMultiLvlLbl val="0"/>
      </c:catAx>
      <c:valAx>
        <c:axId val="374772600"/>
        <c:scaling>
          <c:orientation val="minMax"/>
          <c:max val="10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7476789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Krzysztof Piątek</c:v>
                </c:pt>
                <c:pt idx="1">
                  <c:v>Mateusz Klich</c:v>
                </c:pt>
                <c:pt idx="2">
                  <c:v>Tymoteusz Puchacz</c:v>
                </c:pt>
                <c:pt idx="3">
                  <c:v>Jan Bednarek</c:v>
                </c:pt>
                <c:pt idx="4">
                  <c:v>Bartosz Bereszyński</c:v>
                </c:pt>
                <c:pt idx="5">
                  <c:v>Przemysław Frankowski</c:v>
                </c:pt>
                <c:pt idx="6">
                  <c:v>Jakub Moder</c:v>
                </c:pt>
                <c:pt idx="7">
                  <c:v>Piotr Zieliński</c:v>
                </c:pt>
                <c:pt idx="8">
                  <c:v>Wojciech Szczęsny 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553</c:v>
                </c:pt>
                <c:pt idx="1">
                  <c:v>555</c:v>
                </c:pt>
                <c:pt idx="2">
                  <c:v>569</c:v>
                </c:pt>
                <c:pt idx="3">
                  <c:v>609</c:v>
                </c:pt>
                <c:pt idx="4">
                  <c:v>650</c:v>
                </c:pt>
                <c:pt idx="5">
                  <c:v>657</c:v>
                </c:pt>
                <c:pt idx="6">
                  <c:v>815</c:v>
                </c:pt>
                <c:pt idx="7">
                  <c:v>1132</c:v>
                </c:pt>
                <c:pt idx="8">
                  <c:v>1746</c:v>
                </c:pt>
                <c:pt idx="9">
                  <c:v>4423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4772992"/>
        <c:axId val="374773776"/>
      </c:barChart>
      <c:catAx>
        <c:axId val="3747729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74773776"/>
        <c:crosses val="autoZero"/>
        <c:auto val="1"/>
        <c:lblAlgn val="ctr"/>
        <c:lblOffset val="100"/>
        <c:noMultiLvlLbl val="0"/>
      </c:catAx>
      <c:valAx>
        <c:axId val="374773776"/>
        <c:scaling>
          <c:orientation val="minMax"/>
          <c:max val="45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7477299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0.69598</cdr:x>
      <cdr:y>0.65671</cdr:y>
    </cdr:from>
    <cdr:to>
      <cdr:x>0.94424</cdr:x>
      <cdr:y>0.81983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877666" y="1932011"/>
          <a:ext cx="1383178" cy="47989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="" xmlns:a16="http://schemas.microsoft.com/office/drawing/2014/main" xmlns:lc="http://schemas.openxmlformats.org/drawingml/2006/lockedCanvas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4</cp:revision>
  <dcterms:created xsi:type="dcterms:W3CDTF">2021-10-20T08:50:00Z</dcterms:created>
  <dcterms:modified xsi:type="dcterms:W3CDTF">2021-10-20T09:11:00Z</dcterms:modified>
</cp:coreProperties>
</file>