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A30D1A">
        <w:rPr>
          <w:rFonts w:ascii="Verdana" w:hAnsi="Verdana"/>
          <w:sz w:val="20"/>
          <w:szCs w:val="20"/>
        </w:rPr>
        <w:t>21</w:t>
      </w:r>
      <w:r w:rsidR="00D65A33">
        <w:rPr>
          <w:rFonts w:ascii="Verdana" w:hAnsi="Verdana"/>
          <w:sz w:val="20"/>
          <w:szCs w:val="20"/>
        </w:rPr>
        <w:t xml:space="preserve"> </w:t>
      </w:r>
      <w:r w:rsidR="004861A4">
        <w:rPr>
          <w:rFonts w:ascii="Verdana" w:hAnsi="Verdana"/>
          <w:sz w:val="20"/>
          <w:szCs w:val="20"/>
        </w:rPr>
        <w:t>października</w:t>
      </w:r>
      <w:r w:rsidR="009969D3">
        <w:rPr>
          <w:rFonts w:ascii="Verdana" w:hAnsi="Verdana"/>
          <w:sz w:val="20"/>
          <w:szCs w:val="20"/>
        </w:rPr>
        <w:t xml:space="preserve">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EE2DCC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Wrzesień dla Lewandowskiego i Legii, kolejny dobry wynik Śląska</w:t>
      </w:r>
    </w:p>
    <w:p w:rsidR="00302623" w:rsidRDefault="00DC3806" w:rsidP="005F59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Świetna forma Roberta Lewandowskiego we wrześniu pozwoliła mu zwiększyć przewagę nad Krzysztofem Piątkiem w rankingu medialności polskich piłkarzy</w:t>
      </w:r>
      <w:r w:rsidR="00AE44DE">
        <w:rPr>
          <w:rFonts w:ascii="Verdana" w:hAnsi="Verdana"/>
          <w:b/>
          <w:sz w:val="20"/>
          <w:szCs w:val="20"/>
        </w:rPr>
        <w:t xml:space="preserve"> będących zawodnikami klubów z TOP5 europejskich lig</w:t>
      </w:r>
      <w:r>
        <w:rPr>
          <w:rFonts w:ascii="Verdana" w:hAnsi="Verdana"/>
          <w:b/>
          <w:sz w:val="20"/>
          <w:szCs w:val="20"/>
        </w:rPr>
        <w:t>. W PKO BP Ekstraklasie drugi miesiąc z rzędu na szczycie znalazły się Legia Warszawa i Śląsk Wrocław</w:t>
      </w:r>
      <w:r w:rsidR="001133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- wynika z</w:t>
      </w:r>
      <w:r w:rsidR="005F59F9">
        <w:rPr>
          <w:rFonts w:ascii="Verdana" w:hAnsi="Verdana"/>
          <w:b/>
          <w:sz w:val="20"/>
          <w:szCs w:val="20"/>
        </w:rPr>
        <w:t xml:space="preserve"> raportu</w:t>
      </w:r>
      <w:r w:rsidR="00302623" w:rsidRPr="00302623">
        <w:rPr>
          <w:rFonts w:ascii="Verdana" w:hAnsi="Verdana"/>
          <w:b/>
          <w:sz w:val="20"/>
          <w:szCs w:val="20"/>
        </w:rPr>
        <w:t xml:space="preserve">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4312F4" w:rsidRDefault="004312F4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klubów PKO BP Ekstraklasy w analizowanym okresie ułożyła się w dość skokowy sposób. Zwycięzcą zestawienia po raz kolejny została Legia Warszawa, która zdecydowanie wyprzedziła cztery kolejne kluby, które dzieliło jednak już znacznie mniej publikacji. Na podium znalazły się jeszcze: Śląsk Wrocław i Wisła Kraków</w:t>
      </w:r>
      <w:r w:rsidR="0013544A">
        <w:rPr>
          <w:rFonts w:ascii="Verdana" w:hAnsi="Verdana"/>
          <w:sz w:val="20"/>
          <w:szCs w:val="20"/>
        </w:rPr>
        <w:t xml:space="preserve"> (która zdecydowanie najczęściej gościła na okładkach gazet)</w:t>
      </w:r>
      <w:r>
        <w:rPr>
          <w:rFonts w:ascii="Verdana" w:hAnsi="Verdana"/>
          <w:sz w:val="20"/>
          <w:szCs w:val="20"/>
        </w:rPr>
        <w:t>, choć tylko niewiele gorsze były kolejne w zestawieniu: Cracovia oraz Lech Poznań. Ta piątka miała już dużą przewagę nad kolejnymi klubami.</w:t>
      </w:r>
    </w:p>
    <w:p w:rsidR="00803095" w:rsidRDefault="004312F4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Lechia Gdańsk we wrześniu wygrała wszystkie ligowe mecze, jednak pozwoliło to tylko na zajęcie szóstego miejsca. Kluby na kolejnych miejscach definiowały różne sytuacje - siódma Pogoń Szczecin świetnie radzi sobie na boisku i na końcu września była liderem ligi, </w:t>
      </w:r>
      <w:r w:rsidR="00AE44DE">
        <w:rPr>
          <w:rFonts w:ascii="Verdana" w:hAnsi="Verdana"/>
          <w:sz w:val="20"/>
          <w:szCs w:val="20"/>
        </w:rPr>
        <w:t xml:space="preserve">a ósma Korona Kielce, która </w:t>
      </w:r>
      <w:r>
        <w:rPr>
          <w:rFonts w:ascii="Verdana" w:hAnsi="Verdana"/>
          <w:sz w:val="20"/>
          <w:szCs w:val="20"/>
        </w:rPr>
        <w:t>wrzesień zakończyła na przedostatnim miejscu w PKO BP Ekstraklasie</w:t>
      </w:r>
      <w:r w:rsidR="00783647">
        <w:rPr>
          <w:rFonts w:ascii="Verdana" w:hAnsi="Verdana"/>
          <w:sz w:val="20"/>
          <w:szCs w:val="20"/>
        </w:rPr>
        <w:t xml:space="preserve"> znalazła</w:t>
      </w:r>
      <w:r w:rsidR="00AE44DE">
        <w:rPr>
          <w:rFonts w:ascii="Verdana" w:hAnsi="Verdana"/>
          <w:sz w:val="20"/>
          <w:szCs w:val="20"/>
        </w:rPr>
        <w:t xml:space="preserve"> się </w:t>
      </w:r>
      <w:r>
        <w:rPr>
          <w:rFonts w:ascii="Verdana" w:hAnsi="Verdana"/>
          <w:sz w:val="20"/>
          <w:szCs w:val="20"/>
        </w:rPr>
        <w:t>na ósmym miejscu rankingu medialności. Wszystko za sprawą zmiany trenera i związanych z tym kolejno pojawiających się spekulacji</w:t>
      </w:r>
      <w:r w:rsidR="005F59F9">
        <w:rPr>
          <w:rFonts w:ascii="Verdana" w:hAnsi="Verdana"/>
          <w:sz w:val="20"/>
          <w:szCs w:val="20"/>
        </w:rPr>
        <w:t>.</w:t>
      </w:r>
      <w:r w:rsidR="001F2A0C">
        <w:rPr>
          <w:rFonts w:ascii="Verdana" w:hAnsi="Verdana"/>
          <w:sz w:val="20"/>
          <w:szCs w:val="20"/>
        </w:rPr>
        <w:t xml:space="preserve"> </w:t>
      </w:r>
    </w:p>
    <w:p w:rsidR="004312F4" w:rsidRDefault="004312F4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drugiej połowie zestawienia warty uwagi jest awans Wisły Płock dzięki świetnym występom na boisku</w:t>
      </w:r>
      <w:r w:rsidR="0013544A">
        <w:rPr>
          <w:rFonts w:ascii="Verdana" w:hAnsi="Verdana"/>
          <w:sz w:val="20"/>
          <w:szCs w:val="20"/>
        </w:rPr>
        <w:t xml:space="preserve">. Płocczanie pod wodzą nową trenera szybko uciekli z dołu tabeli, a ich dyspozycja zaskoczyła </w:t>
      </w:r>
      <w:r w:rsidR="00AE44DE">
        <w:rPr>
          <w:rFonts w:ascii="Verdana" w:hAnsi="Verdana"/>
          <w:sz w:val="20"/>
          <w:szCs w:val="20"/>
        </w:rPr>
        <w:t xml:space="preserve">wielu </w:t>
      </w:r>
      <w:r w:rsidR="0013544A">
        <w:rPr>
          <w:rFonts w:ascii="Verdana" w:hAnsi="Verdana"/>
          <w:sz w:val="20"/>
          <w:szCs w:val="20"/>
        </w:rPr>
        <w:t xml:space="preserve">ligowych ekspertów. Zestawienie medialności zamykają Arka Gdynia, Raków Częstochowa i ŁKS, </w:t>
      </w:r>
      <w:r w:rsidR="00A30D1A">
        <w:rPr>
          <w:rFonts w:ascii="Verdana" w:hAnsi="Verdana"/>
          <w:sz w:val="20"/>
          <w:szCs w:val="20"/>
        </w:rPr>
        <w:t>który znajduje się także na dole</w:t>
      </w:r>
      <w:r w:rsidR="0013544A">
        <w:rPr>
          <w:rFonts w:ascii="Verdana" w:hAnsi="Verdana"/>
          <w:sz w:val="20"/>
          <w:szCs w:val="20"/>
        </w:rPr>
        <w:t xml:space="preserve"> ligowej tabeli.</w:t>
      </w:r>
    </w:p>
    <w:p w:rsidR="00F06726" w:rsidRDefault="0013544A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1468461" wp14:editId="729D13E1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</w:t>
      </w:r>
      <w:r w:rsidR="00F06726">
        <w:rPr>
          <w:rFonts w:ascii="Verdana" w:hAnsi="Verdana" w:cs="Tahoma"/>
          <w:b/>
          <w:sz w:val="20"/>
          <w:szCs w:val="20"/>
        </w:rPr>
        <w:t>PKO BP</w:t>
      </w:r>
      <w:r w:rsidR="0013544A">
        <w:rPr>
          <w:rFonts w:ascii="Verdana" w:hAnsi="Verdana" w:cs="Tahoma"/>
          <w:b/>
          <w:sz w:val="20"/>
          <w:szCs w:val="20"/>
        </w:rPr>
        <w:t xml:space="preserve"> Ekstraklasy we wrześniu </w:t>
      </w:r>
      <w:r w:rsidR="00341340">
        <w:rPr>
          <w:rFonts w:ascii="Verdana" w:hAnsi="Verdana" w:cs="Tahoma"/>
          <w:b/>
          <w:sz w:val="20"/>
          <w:szCs w:val="20"/>
        </w:rPr>
        <w:t xml:space="preserve">2019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13544A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ranki</w:t>
      </w:r>
      <w:r w:rsidR="00FD2524">
        <w:rPr>
          <w:rFonts w:ascii="Verdana" w:hAnsi="Verdana"/>
          <w:sz w:val="20"/>
          <w:szCs w:val="20"/>
        </w:rPr>
        <w:t xml:space="preserve">ngu medialności Fortuna 1. Ligi </w:t>
      </w:r>
      <w:r w:rsidR="0013544A">
        <w:rPr>
          <w:rFonts w:ascii="Verdana" w:hAnsi="Verdana"/>
          <w:sz w:val="20"/>
          <w:szCs w:val="20"/>
        </w:rPr>
        <w:t>sytuacja mocno się ustabilizowała, a czołowe zespoły zamieniają się jedynie pozycjami w zestawieniu. We wrześniu najlepsza okazała się Stal Mielec, która wyprzedziła Radomiaka R</w:t>
      </w:r>
      <w:r w:rsidR="00A30D1A">
        <w:rPr>
          <w:rFonts w:ascii="Verdana" w:hAnsi="Verdana"/>
          <w:sz w:val="20"/>
          <w:szCs w:val="20"/>
        </w:rPr>
        <w:t>adom i Miedź Legnica. Na ósmym</w:t>
      </w:r>
      <w:r w:rsidR="0013544A">
        <w:rPr>
          <w:rFonts w:ascii="Verdana" w:hAnsi="Verdana"/>
          <w:sz w:val="20"/>
          <w:szCs w:val="20"/>
        </w:rPr>
        <w:t xml:space="preserve"> miejscu wylądował lider tabeli na koniec września - Warta Poznań. Pomimo słabych wyników sportowych w pierwszej dziesiątce zestawienia cały czas znajdują się Zagłębie Sosnowiec, Chrobry Głogów oraz Odra Opole. </w:t>
      </w:r>
    </w:p>
    <w:p w:rsidR="00C23ED8" w:rsidRPr="002100F7" w:rsidRDefault="0013544A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BFF755B" wp14:editId="5FCE8D62">
            <wp:extent cx="5446059" cy="3067200"/>
            <wp:effectExtent l="0" t="0" r="2540" b="0"/>
            <wp:docPr id="4" name="Wykres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13544A">
        <w:rPr>
          <w:rFonts w:ascii="Verdana" w:hAnsi="Verdana" w:cs="Tahoma"/>
          <w:b/>
          <w:sz w:val="20"/>
          <w:szCs w:val="20"/>
        </w:rPr>
        <w:t xml:space="preserve">e wrześniu </w:t>
      </w:r>
      <w:r w:rsidR="00341340">
        <w:rPr>
          <w:rFonts w:ascii="Verdana" w:hAnsi="Verdana" w:cs="Tahoma"/>
          <w:b/>
          <w:sz w:val="20"/>
          <w:szCs w:val="20"/>
        </w:rPr>
        <w:t xml:space="preserve">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13544A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</w:t>
      </w:r>
      <w:r w:rsidR="009C3EB2">
        <w:rPr>
          <w:rFonts w:ascii="Verdana" w:hAnsi="Verdana"/>
          <w:sz w:val="20"/>
          <w:szCs w:val="20"/>
        </w:rPr>
        <w:t xml:space="preserve">Robert Lewandowski </w:t>
      </w:r>
      <w:r w:rsidR="00FD2524">
        <w:rPr>
          <w:rFonts w:ascii="Verdana" w:hAnsi="Verdana"/>
          <w:sz w:val="20"/>
          <w:szCs w:val="20"/>
        </w:rPr>
        <w:t xml:space="preserve">po raz </w:t>
      </w:r>
      <w:r w:rsidR="0013544A">
        <w:rPr>
          <w:rFonts w:ascii="Verdana" w:hAnsi="Verdana"/>
          <w:sz w:val="20"/>
          <w:szCs w:val="20"/>
        </w:rPr>
        <w:t>trzeci</w:t>
      </w:r>
      <w:r w:rsidR="00FD2524">
        <w:rPr>
          <w:rFonts w:ascii="Verdana" w:hAnsi="Verdana"/>
          <w:sz w:val="20"/>
          <w:szCs w:val="20"/>
        </w:rPr>
        <w:t xml:space="preserve"> z rzędu okazał się lepszy od Kr</w:t>
      </w:r>
      <w:r w:rsidR="00A30D1A">
        <w:rPr>
          <w:rFonts w:ascii="Verdana" w:hAnsi="Verdana"/>
          <w:sz w:val="20"/>
          <w:szCs w:val="20"/>
        </w:rPr>
        <w:t>zysztofa Piątka. „Lewy” ma za sobą</w:t>
      </w:r>
      <w:r w:rsidR="00FD2524">
        <w:rPr>
          <w:rFonts w:ascii="Verdana" w:hAnsi="Verdana"/>
          <w:sz w:val="20"/>
          <w:szCs w:val="20"/>
        </w:rPr>
        <w:t xml:space="preserve"> świetny miesiąc w </w:t>
      </w:r>
      <w:r w:rsidR="0013544A">
        <w:rPr>
          <w:rFonts w:ascii="Verdana" w:hAnsi="Verdana"/>
          <w:sz w:val="20"/>
          <w:szCs w:val="20"/>
        </w:rPr>
        <w:t>Bayernie - 5 goli w 4</w:t>
      </w:r>
      <w:r w:rsidR="00FD2524">
        <w:rPr>
          <w:rFonts w:ascii="Verdana" w:hAnsi="Verdana"/>
          <w:sz w:val="20"/>
          <w:szCs w:val="20"/>
        </w:rPr>
        <w:t xml:space="preserve"> meczach, </w:t>
      </w:r>
      <w:r w:rsidR="0013544A">
        <w:rPr>
          <w:rFonts w:ascii="Verdana" w:hAnsi="Verdana"/>
          <w:sz w:val="20"/>
          <w:szCs w:val="20"/>
        </w:rPr>
        <w:t>podczas gdy „</w:t>
      </w:r>
      <w:proofErr w:type="spellStart"/>
      <w:r w:rsidR="0013544A">
        <w:rPr>
          <w:rFonts w:ascii="Verdana" w:hAnsi="Verdana"/>
          <w:sz w:val="20"/>
          <w:szCs w:val="20"/>
        </w:rPr>
        <w:t>Pjona</w:t>
      </w:r>
      <w:proofErr w:type="spellEnd"/>
      <w:r w:rsidR="0013544A">
        <w:rPr>
          <w:rFonts w:ascii="Verdana" w:hAnsi="Verdana"/>
          <w:sz w:val="20"/>
          <w:szCs w:val="20"/>
        </w:rPr>
        <w:t xml:space="preserve">” zaliczył dwa trafienia w czterech meczach w barwach AC Milan. Obu napastnikom nie pomogła przerwa reprezentacyjna, choć z racji większej popularności i bycia kapitanem zespołu, medialnie bardziej skorzystał </w:t>
      </w:r>
      <w:r w:rsidR="00AE44DE">
        <w:rPr>
          <w:rFonts w:ascii="Verdana" w:hAnsi="Verdana"/>
          <w:sz w:val="20"/>
          <w:szCs w:val="20"/>
        </w:rPr>
        <w:t xml:space="preserve">na niej </w:t>
      </w:r>
      <w:r w:rsidR="0013544A">
        <w:rPr>
          <w:rFonts w:ascii="Verdana" w:hAnsi="Verdana"/>
          <w:sz w:val="20"/>
          <w:szCs w:val="20"/>
        </w:rPr>
        <w:t>RL9. Na kolejnych miejscach obyło się bez zaskoczeń - pierwszą piątkę uzupełnili Piotr Zieliński, Kamil Glik i Wojciech Szczęsny.</w:t>
      </w:r>
    </w:p>
    <w:p w:rsidR="00B81C53" w:rsidRDefault="0013544A" w:rsidP="002100F7">
      <w:pPr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AFD7622" wp14:editId="5D2D82B2">
            <wp:extent cx="5446059" cy="3981450"/>
            <wp:effectExtent l="0" t="0" r="2540" b="0"/>
            <wp:docPr id="5" name="Wykres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13544A">
        <w:rPr>
          <w:rFonts w:ascii="Verdana" w:hAnsi="Verdana" w:cs="Tahoma"/>
          <w:b/>
          <w:sz w:val="20"/>
          <w:szCs w:val="20"/>
        </w:rPr>
        <w:t xml:space="preserve">iejszych ligach europejskich we wrześniu </w:t>
      </w:r>
      <w:r w:rsidR="00341340">
        <w:rPr>
          <w:rFonts w:ascii="Verdana" w:hAnsi="Verdana" w:cs="Tahoma"/>
          <w:b/>
          <w:sz w:val="20"/>
          <w:szCs w:val="20"/>
        </w:rPr>
        <w:t>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3372"/>
    <w:rsid w:val="00114B6F"/>
    <w:rsid w:val="0013544A"/>
    <w:rsid w:val="0013696E"/>
    <w:rsid w:val="00146EC0"/>
    <w:rsid w:val="001477D6"/>
    <w:rsid w:val="001540EE"/>
    <w:rsid w:val="00176C60"/>
    <w:rsid w:val="001A435A"/>
    <w:rsid w:val="001C5133"/>
    <w:rsid w:val="001D0D93"/>
    <w:rsid w:val="001F2A0C"/>
    <w:rsid w:val="00203923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4312F4"/>
    <w:rsid w:val="00434677"/>
    <w:rsid w:val="0044665C"/>
    <w:rsid w:val="0045392D"/>
    <w:rsid w:val="0046393C"/>
    <w:rsid w:val="00467EEA"/>
    <w:rsid w:val="00480937"/>
    <w:rsid w:val="004861A4"/>
    <w:rsid w:val="004A152F"/>
    <w:rsid w:val="004D5854"/>
    <w:rsid w:val="00503E2C"/>
    <w:rsid w:val="00562442"/>
    <w:rsid w:val="00563CB2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E6826"/>
    <w:rsid w:val="005F59F9"/>
    <w:rsid w:val="005F65E7"/>
    <w:rsid w:val="00606806"/>
    <w:rsid w:val="00631176"/>
    <w:rsid w:val="00640D13"/>
    <w:rsid w:val="00641D87"/>
    <w:rsid w:val="00642F18"/>
    <w:rsid w:val="00676CB2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3647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31426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8F4B1A"/>
    <w:rsid w:val="009064CE"/>
    <w:rsid w:val="00916170"/>
    <w:rsid w:val="00925D37"/>
    <w:rsid w:val="00926F26"/>
    <w:rsid w:val="0093284A"/>
    <w:rsid w:val="00934191"/>
    <w:rsid w:val="00966142"/>
    <w:rsid w:val="009969D3"/>
    <w:rsid w:val="009A3D6E"/>
    <w:rsid w:val="009B4EFD"/>
    <w:rsid w:val="009C204D"/>
    <w:rsid w:val="009C3EB2"/>
    <w:rsid w:val="009D4A50"/>
    <w:rsid w:val="009F1525"/>
    <w:rsid w:val="009F19B6"/>
    <w:rsid w:val="009F70E4"/>
    <w:rsid w:val="00A12A7E"/>
    <w:rsid w:val="00A158F1"/>
    <w:rsid w:val="00A15D18"/>
    <w:rsid w:val="00A22E05"/>
    <w:rsid w:val="00A30D1A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E44DE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9FB"/>
    <w:rsid w:val="00C40353"/>
    <w:rsid w:val="00C40FE1"/>
    <w:rsid w:val="00C4397B"/>
    <w:rsid w:val="00C51BF2"/>
    <w:rsid w:val="00C93134"/>
    <w:rsid w:val="00C94154"/>
    <w:rsid w:val="00C97532"/>
    <w:rsid w:val="00CA1985"/>
    <w:rsid w:val="00CB0D4E"/>
    <w:rsid w:val="00CB1EE3"/>
    <w:rsid w:val="00CC2AE8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54996"/>
    <w:rsid w:val="00D613FF"/>
    <w:rsid w:val="00D653AB"/>
    <w:rsid w:val="00D65A33"/>
    <w:rsid w:val="00D80FAA"/>
    <w:rsid w:val="00D97D05"/>
    <w:rsid w:val="00DB2A2C"/>
    <w:rsid w:val="00DB3D57"/>
    <w:rsid w:val="00DC3806"/>
    <w:rsid w:val="00DC5C3C"/>
    <w:rsid w:val="00DE16B1"/>
    <w:rsid w:val="00DE1CF7"/>
    <w:rsid w:val="00E91766"/>
    <w:rsid w:val="00EA2C1E"/>
    <w:rsid w:val="00EC3B6B"/>
    <w:rsid w:val="00EC68CC"/>
    <w:rsid w:val="00ED0A59"/>
    <w:rsid w:val="00EE05F1"/>
    <w:rsid w:val="00EE2DCC"/>
    <w:rsid w:val="00F06726"/>
    <w:rsid w:val="00F13640"/>
    <w:rsid w:val="00F14853"/>
    <w:rsid w:val="00F14E9C"/>
    <w:rsid w:val="00F32BED"/>
    <w:rsid w:val="00F37313"/>
    <w:rsid w:val="00F72AC8"/>
    <w:rsid w:val="00FC4592"/>
    <w:rsid w:val="00FC532A"/>
    <w:rsid w:val="00FD1351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151D-D433-4984-AE4D-7962FD9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ilka%209.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ilka%209.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ilka%209.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Zagłębie Lubin</c:v>
                </c:pt>
                <c:pt idx="1">
                  <c:v>Jagiellonia Białystok</c:v>
                </c:pt>
                <c:pt idx="2">
                  <c:v>Korona Kielce</c:v>
                </c:pt>
                <c:pt idx="3">
                  <c:v>Pogoń Szczecin</c:v>
                </c:pt>
                <c:pt idx="4">
                  <c:v>Lechia Gdańsk</c:v>
                </c:pt>
                <c:pt idx="5">
                  <c:v>Lech Poznań</c:v>
                </c:pt>
                <c:pt idx="6">
                  <c:v>Cracovia </c:v>
                </c:pt>
                <c:pt idx="7">
                  <c:v>Wisła Kraków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1762</c:v>
                </c:pt>
                <c:pt idx="1">
                  <c:v>1921</c:v>
                </c:pt>
                <c:pt idx="2">
                  <c:v>2013</c:v>
                </c:pt>
                <c:pt idx="3">
                  <c:v>2104</c:v>
                </c:pt>
                <c:pt idx="4">
                  <c:v>2194</c:v>
                </c:pt>
                <c:pt idx="5">
                  <c:v>2682</c:v>
                </c:pt>
                <c:pt idx="6">
                  <c:v>2720</c:v>
                </c:pt>
                <c:pt idx="7">
                  <c:v>2800</c:v>
                </c:pt>
                <c:pt idx="8">
                  <c:v>2836</c:v>
                </c:pt>
                <c:pt idx="9">
                  <c:v>3431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062656"/>
        <c:axId val="406063440"/>
      </c:barChart>
      <c:catAx>
        <c:axId val="406062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6063440"/>
        <c:crosses val="autoZero"/>
        <c:auto val="1"/>
        <c:lblAlgn val="ctr"/>
        <c:lblOffset val="100"/>
        <c:noMultiLvlLbl val="0"/>
      </c:catAx>
      <c:valAx>
        <c:axId val="406063440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0626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GKS Tychy</c:v>
                </c:pt>
                <c:pt idx="1">
                  <c:v>Sandecja Nowy Sącz</c:v>
                </c:pt>
                <c:pt idx="2">
                  <c:v>Warta Poznań</c:v>
                </c:pt>
                <c:pt idx="3">
                  <c:v>Olimpia Grudziądz </c:v>
                </c:pt>
                <c:pt idx="4">
                  <c:v>Odra Opole</c:v>
                </c:pt>
                <c:pt idx="5">
                  <c:v>Chrobry Głogów</c:v>
                </c:pt>
                <c:pt idx="6">
                  <c:v>Zagłębie Sosnowiec</c:v>
                </c:pt>
                <c:pt idx="7">
                  <c:v>Miedź Legnica</c:v>
                </c:pt>
                <c:pt idx="8">
                  <c:v>Radomiak Radom</c:v>
                </c:pt>
                <c:pt idx="9">
                  <c:v>Stal Mielec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752</c:v>
                </c:pt>
                <c:pt idx="1">
                  <c:v>764</c:v>
                </c:pt>
                <c:pt idx="2">
                  <c:v>773</c:v>
                </c:pt>
                <c:pt idx="3">
                  <c:v>773</c:v>
                </c:pt>
                <c:pt idx="4">
                  <c:v>824</c:v>
                </c:pt>
                <c:pt idx="5">
                  <c:v>826</c:v>
                </c:pt>
                <c:pt idx="6">
                  <c:v>833</c:v>
                </c:pt>
                <c:pt idx="7">
                  <c:v>867</c:v>
                </c:pt>
                <c:pt idx="8">
                  <c:v>931</c:v>
                </c:pt>
                <c:pt idx="9">
                  <c:v>946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06066184"/>
        <c:axId val="406066576"/>
      </c:barChart>
      <c:catAx>
        <c:axId val="406066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6066576"/>
        <c:crosses val="autoZero"/>
        <c:auto val="1"/>
        <c:lblAlgn val="ctr"/>
        <c:lblOffset val="100"/>
        <c:noMultiLvlLbl val="0"/>
      </c:catAx>
      <c:valAx>
        <c:axId val="406066576"/>
        <c:scaling>
          <c:orientation val="minMax"/>
          <c:max val="14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06618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Dawid Kownacki</c:v>
                </c:pt>
                <c:pt idx="1">
                  <c:v>Jan Bednarek</c:v>
                </c:pt>
                <c:pt idx="2">
                  <c:v>Bartosz Bereszyński</c:v>
                </c:pt>
                <c:pt idx="3">
                  <c:v>Łukasz Fabiański </c:v>
                </c:pt>
                <c:pt idx="4">
                  <c:v>Arkadiusz Milik</c:v>
                </c:pt>
                <c:pt idx="5">
                  <c:v>Wojciech Szczęsny </c:v>
                </c:pt>
                <c:pt idx="6">
                  <c:v>Kamil Glik</c:v>
                </c:pt>
                <c:pt idx="7">
                  <c:v>Piotr Zieliński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518</c:v>
                </c:pt>
                <c:pt idx="1">
                  <c:v>601</c:v>
                </c:pt>
                <c:pt idx="2">
                  <c:v>641</c:v>
                </c:pt>
                <c:pt idx="3">
                  <c:v>809</c:v>
                </c:pt>
                <c:pt idx="4">
                  <c:v>814</c:v>
                </c:pt>
                <c:pt idx="5">
                  <c:v>873</c:v>
                </c:pt>
                <c:pt idx="6">
                  <c:v>881</c:v>
                </c:pt>
                <c:pt idx="7">
                  <c:v>1169</c:v>
                </c:pt>
                <c:pt idx="8">
                  <c:v>1890</c:v>
                </c:pt>
                <c:pt idx="9">
                  <c:v>2649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068144"/>
        <c:axId val="406068536"/>
      </c:barChart>
      <c:catAx>
        <c:axId val="406068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6068536"/>
        <c:crosses val="autoZero"/>
        <c:auto val="1"/>
        <c:lblAlgn val="ctr"/>
        <c:lblOffset val="100"/>
        <c:noMultiLvlLbl val="0"/>
      </c:catAx>
      <c:valAx>
        <c:axId val="406068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06814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0.7356</cdr:x>
      <cdr:y>0.68678</cdr:y>
    </cdr:from>
    <cdr:to>
      <cdr:x>0.98386</cdr:x>
      <cdr:y>0.8499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006136" y="2106501"/>
          <a:ext cx="1352038" cy="5003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2019-10-21T10:23:00Z</dcterms:created>
  <dcterms:modified xsi:type="dcterms:W3CDTF">2019-10-21T10:23:00Z</dcterms:modified>
</cp:coreProperties>
</file>