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1F" w:rsidRPr="0063741F" w:rsidRDefault="0063741F" w:rsidP="00113515">
      <w:pPr>
        <w:jc w:val="right"/>
      </w:pPr>
      <w:r w:rsidRPr="0063741F">
        <w:t xml:space="preserve">Poznań, 7 czerwca </w:t>
      </w:r>
      <w:r w:rsidR="00113515">
        <w:t>2019</w:t>
      </w:r>
    </w:p>
    <w:p w:rsidR="0063741F" w:rsidRDefault="0063741F" w:rsidP="00113515">
      <w:pPr>
        <w:jc w:val="center"/>
      </w:pPr>
      <w:r w:rsidRPr="0063741F">
        <w:t>INFORMACAJA PRASOWA</w:t>
      </w:r>
    </w:p>
    <w:p w:rsidR="001B2181" w:rsidRDefault="001B2181" w:rsidP="00113515">
      <w:pPr>
        <w:jc w:val="center"/>
      </w:pPr>
      <w:r>
        <w:br/>
        <w:t xml:space="preserve">Cierpienie zwierząt w </w:t>
      </w:r>
      <w:r w:rsidR="003B35D7">
        <w:t xml:space="preserve">imię </w:t>
      </w:r>
      <w:r w:rsidR="00060102">
        <w:t>rozrywki</w:t>
      </w:r>
      <w:r w:rsidR="003B35D7">
        <w:t>?</w:t>
      </w:r>
    </w:p>
    <w:p w:rsidR="006C1452" w:rsidRPr="00B9729A" w:rsidRDefault="0063741F" w:rsidP="006C1452">
      <w:pPr>
        <w:jc w:val="both"/>
        <w:rPr>
          <w:b/>
        </w:rPr>
      </w:pPr>
      <w:r w:rsidRPr="00B9729A">
        <w:rPr>
          <w:b/>
        </w:rPr>
        <w:t xml:space="preserve">„Cyrk bez zwierząt” – to hasło kampanii promującej </w:t>
      </w:r>
      <w:r w:rsidR="001B2181" w:rsidRPr="00B9729A">
        <w:rPr>
          <w:b/>
        </w:rPr>
        <w:t xml:space="preserve">idee prawnego zakazu wykorzystywania zwierząt w cyrkach. Pomimo, że akcja prowadzona jest od wielu lat, </w:t>
      </w:r>
      <w:r w:rsidR="006C1452" w:rsidRPr="00B9729A">
        <w:rPr>
          <w:b/>
        </w:rPr>
        <w:t>występy cyrkowe z udziałem zwierząt są w dalszym ciągu niezwykle popularne w mniejszych miejscowościach i promowane przez szkoły wśród dzieci.</w:t>
      </w:r>
      <w:r w:rsidR="000B03A8" w:rsidRPr="00B9729A">
        <w:rPr>
          <w:b/>
        </w:rPr>
        <w:t xml:space="preserve"> W związku z przypadającym na 8 czerwca Dniem Cyrku bez Zwierząt agencja informacyjna PRESS-SERVICE Monitoring Mediów przeanalizowała oddźwięk </w:t>
      </w:r>
      <w:r w:rsidR="00B9729A" w:rsidRPr="00B9729A">
        <w:rPr>
          <w:b/>
        </w:rPr>
        <w:t xml:space="preserve">tego </w:t>
      </w:r>
      <w:r w:rsidR="000B03A8" w:rsidRPr="00B9729A">
        <w:rPr>
          <w:b/>
        </w:rPr>
        <w:t xml:space="preserve">tematu w mediach. </w:t>
      </w:r>
    </w:p>
    <w:p w:rsidR="00933639" w:rsidRDefault="000B03A8" w:rsidP="00B9729A">
      <w:pPr>
        <w:jc w:val="both"/>
      </w:pPr>
      <w:r>
        <w:t>Badaniu poddano 1 100 tytułów prasowych, 100 stacji radiowych i telewizyjnych, 5 mln źródeł internetowych i naj</w:t>
      </w:r>
      <w:r w:rsidR="00B9729A">
        <w:t xml:space="preserve">ważniejsze źródła </w:t>
      </w:r>
      <w:proofErr w:type="spellStart"/>
      <w:r w:rsidR="00B9729A">
        <w:t>social</w:t>
      </w:r>
      <w:proofErr w:type="spellEnd"/>
      <w:r w:rsidR="00B9729A">
        <w:t xml:space="preserve"> media w okresie od 1 czerwca 2018 do 31 maja 2019 roku.</w:t>
      </w:r>
      <w:r w:rsidR="00E1092F">
        <w:t xml:space="preserve"> </w:t>
      </w:r>
      <w:r w:rsidR="00AA7CF2">
        <w:t xml:space="preserve">Temat okazał się bardzo medialny i wygenerował </w:t>
      </w:r>
      <w:r w:rsidR="00AA7CF2" w:rsidRPr="00E1092F">
        <w:rPr>
          <w:b/>
        </w:rPr>
        <w:t xml:space="preserve">łącznie w mediach tradycyjnych i </w:t>
      </w:r>
      <w:proofErr w:type="spellStart"/>
      <w:r w:rsidR="00AA7CF2" w:rsidRPr="00E1092F">
        <w:rPr>
          <w:b/>
        </w:rPr>
        <w:t>społecznościowych</w:t>
      </w:r>
      <w:proofErr w:type="spellEnd"/>
      <w:r w:rsidR="00AA7CF2">
        <w:t xml:space="preserve"> </w:t>
      </w:r>
      <w:r w:rsidR="00AA7CF2" w:rsidRPr="00E1092F">
        <w:rPr>
          <w:b/>
        </w:rPr>
        <w:t>17 066 materiałów</w:t>
      </w:r>
      <w:r w:rsidR="00AA7CF2">
        <w:t xml:space="preserve">, z czego </w:t>
      </w:r>
      <w:r w:rsidR="00E6449C">
        <w:t xml:space="preserve">16 745 tj. </w:t>
      </w:r>
      <w:r w:rsidR="00D3582C">
        <w:t xml:space="preserve">aż </w:t>
      </w:r>
      <w:r w:rsidR="00AA7CF2">
        <w:t xml:space="preserve">98% </w:t>
      </w:r>
      <w:r w:rsidR="009217FC">
        <w:t xml:space="preserve">przekazu </w:t>
      </w:r>
      <w:r w:rsidR="00AA7CF2">
        <w:t>pochodzi</w:t>
      </w:r>
      <w:r w:rsidR="00DE2224">
        <w:t>ło</w:t>
      </w:r>
      <w:r w:rsidR="00AA7CF2">
        <w:t xml:space="preserve"> z </w:t>
      </w:r>
      <w:proofErr w:type="spellStart"/>
      <w:r w:rsidR="00AA7CF2">
        <w:t>social</w:t>
      </w:r>
      <w:proofErr w:type="spellEnd"/>
      <w:r w:rsidR="00AA7CF2">
        <w:t xml:space="preserve"> media. W mediach tradycyjnych najbardziej aktywny okazał się </w:t>
      </w:r>
      <w:proofErr w:type="spellStart"/>
      <w:r w:rsidR="00AA7CF2">
        <w:t>internet</w:t>
      </w:r>
      <w:proofErr w:type="spellEnd"/>
      <w:r w:rsidR="00AA7CF2">
        <w:t xml:space="preserve"> (283 informacje) i kolejno prasa (26), radio (7) i telewizja (5).</w:t>
      </w:r>
    </w:p>
    <w:p w:rsidR="00933639" w:rsidRDefault="00933639" w:rsidP="00B9729A">
      <w:pPr>
        <w:jc w:val="both"/>
      </w:pPr>
      <w:r>
        <w:rPr>
          <w:noProof/>
          <w:lang w:eastAsia="pl-PL"/>
        </w:rPr>
        <w:drawing>
          <wp:inline distT="0" distB="0" distL="0" distR="0">
            <wp:extent cx="3392802" cy="2623551"/>
            <wp:effectExtent l="19050" t="0" r="0" b="0"/>
            <wp:docPr id="6" name="Obraz 5" descr="Cyrk bbez zwierząt - media tradycyj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k bbez zwierząt - media tradycyj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802" cy="262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68" w:rsidRDefault="00D3582C" w:rsidP="00B9729A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3190368" cy="3821964"/>
            <wp:effectExtent l="19050" t="0" r="0" b="0"/>
            <wp:docPr id="7" name="Obraz 6" descr="Cyrk bbez zwierząt - social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k bbez zwierząt - social media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368" cy="382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68" w:rsidRDefault="00114768" w:rsidP="00B9729A">
      <w:pPr>
        <w:jc w:val="both"/>
      </w:pPr>
    </w:p>
    <w:p w:rsidR="00E2021C" w:rsidRDefault="00E2021C" w:rsidP="00B9729A">
      <w:pPr>
        <w:jc w:val="both"/>
      </w:pPr>
      <w:r>
        <w:t xml:space="preserve">Analiza wykazała, że kampania wzbudziła </w:t>
      </w:r>
      <w:r w:rsidRPr="00E1092F">
        <w:rPr>
          <w:b/>
        </w:rPr>
        <w:t>zdecydowanie większe zainteresowanie wśród mediów regionalnych</w:t>
      </w:r>
      <w:r>
        <w:t xml:space="preserve"> niż ogólnopolskich. </w:t>
      </w:r>
    </w:p>
    <w:p w:rsidR="00E6449C" w:rsidRDefault="00E6449C" w:rsidP="00B9729A">
      <w:pPr>
        <w:jc w:val="both"/>
      </w:pPr>
      <w:r>
        <w:t xml:space="preserve">- </w:t>
      </w:r>
      <w:r w:rsidRPr="00E6449C">
        <w:rPr>
          <w:i/>
        </w:rPr>
        <w:t xml:space="preserve">W małych miejscowościach pojawienie się cyrku nadal jest ciekawym wydarzeniem. Wiele osób chętnie </w:t>
      </w:r>
      <w:r>
        <w:rPr>
          <w:i/>
        </w:rPr>
        <w:t xml:space="preserve">kupuje bilety na przedstawienie, </w:t>
      </w:r>
      <w:r w:rsidRPr="00E6449C">
        <w:rPr>
          <w:i/>
        </w:rPr>
        <w:t>aby pokaza</w:t>
      </w:r>
      <w:r>
        <w:rPr>
          <w:i/>
        </w:rPr>
        <w:t xml:space="preserve">ć dzieciom specyficzną atmosferę tego miejsca i samego spektaklu – </w:t>
      </w:r>
      <w:r w:rsidRPr="00E6449C">
        <w:t xml:space="preserve">mówi Michał Błażejewski z Fundacji </w:t>
      </w:r>
      <w:proofErr w:type="spellStart"/>
      <w:r w:rsidRPr="00E6449C">
        <w:t>Viva</w:t>
      </w:r>
      <w:proofErr w:type="spellEnd"/>
      <w:r w:rsidRPr="00E6449C">
        <w:t>! Akcja dla Zwierząt.</w:t>
      </w:r>
      <w:r>
        <w:rPr>
          <w:i/>
        </w:rPr>
        <w:t xml:space="preserve"> </w:t>
      </w:r>
      <w:r w:rsidR="00E1092F">
        <w:rPr>
          <w:i/>
        </w:rPr>
        <w:t>Z bezpośrednich wywiadów z osobami udającymi się do cyrku wynika, że woleli</w:t>
      </w:r>
      <w:r w:rsidRPr="00E6449C">
        <w:rPr>
          <w:i/>
        </w:rPr>
        <w:t>by iść na spektakl bez zwierząt</w:t>
      </w:r>
      <w:r w:rsidR="00E1092F">
        <w:rPr>
          <w:i/>
        </w:rPr>
        <w:t xml:space="preserve"> i są świadomi cierpienia, które </w:t>
      </w:r>
      <w:r w:rsidRPr="00E6449C">
        <w:rPr>
          <w:i/>
        </w:rPr>
        <w:t xml:space="preserve">finansują, ale </w:t>
      </w:r>
      <w:r w:rsidR="00DE2224">
        <w:rPr>
          <w:i/>
        </w:rPr>
        <w:t xml:space="preserve">jednocześnie </w:t>
      </w:r>
      <w:r w:rsidRPr="00E6449C">
        <w:rPr>
          <w:i/>
        </w:rPr>
        <w:t xml:space="preserve">chcą przekazać kolejnym pokoleniom </w:t>
      </w:r>
      <w:r w:rsidR="003672FB">
        <w:rPr>
          <w:i/>
        </w:rPr>
        <w:t>instytucję  cyrku</w:t>
      </w:r>
      <w:r w:rsidRPr="00E6449C">
        <w:rPr>
          <w:i/>
        </w:rPr>
        <w:t>. Gdyby właściciele cyrków zrezygnowali ze zwierząt w swoich programach</w:t>
      </w:r>
      <w:r w:rsidR="00D3582C">
        <w:rPr>
          <w:i/>
        </w:rPr>
        <w:t>,</w:t>
      </w:r>
      <w:r w:rsidRPr="00E6449C">
        <w:rPr>
          <w:i/>
        </w:rPr>
        <w:t xml:space="preserve"> mogliby zwiększyć zainteresowanie tą bra</w:t>
      </w:r>
      <w:r w:rsidR="009217FC">
        <w:rPr>
          <w:i/>
        </w:rPr>
        <w:t>nż</w:t>
      </w:r>
      <w:r w:rsidRPr="00E6449C">
        <w:rPr>
          <w:i/>
        </w:rPr>
        <w:t>ą rozrywki</w:t>
      </w:r>
      <w:r w:rsidR="00E1092F">
        <w:rPr>
          <w:i/>
        </w:rPr>
        <w:t xml:space="preserve"> – </w:t>
      </w:r>
      <w:r w:rsidR="00E1092F" w:rsidRPr="00E1092F">
        <w:t xml:space="preserve">dodaje Błażejewski. </w:t>
      </w:r>
    </w:p>
    <w:p w:rsidR="00E2021C" w:rsidRDefault="00114768" w:rsidP="00B9729A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2615454" cy="2890765"/>
            <wp:effectExtent l="19050" t="0" r="0" b="0"/>
            <wp:docPr id="3" name="Obraz 2" descr="Cyrk bez zwierząt - obszar medió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k bez zwierząt - obszar medió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454" cy="289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1B5" w:rsidRDefault="004D4A6F" w:rsidP="00B9729A">
      <w:pPr>
        <w:jc w:val="both"/>
      </w:pPr>
      <w:r w:rsidRPr="00D3582C">
        <w:rPr>
          <w:b/>
        </w:rPr>
        <w:t>Poparcie dla działań mających na celu ograniczenie wykorzystywania zwierząt w działalności rozrywkowej prowadzonej w cyrkach wyraził Komitet Psychologii Polskiej Akademii Nauk</w:t>
      </w:r>
      <w:r>
        <w:t xml:space="preserve">. W specjalnej uchwale </w:t>
      </w:r>
      <w:r w:rsidR="00F951B5">
        <w:t>podkreślono, że „spektakle cyrkowe z udziałem zwierząt są pozbawione walorów edukacyjnych, a także potencjalnie szkodliwe dla procesu wychowania młodych ludzi.</w:t>
      </w:r>
      <w:r w:rsidR="00F951B5" w:rsidRPr="00F951B5">
        <w:t xml:space="preserve"> </w:t>
      </w:r>
      <w:r w:rsidR="00F951B5">
        <w:t>(…) Dzieci obserwują na arenie zwierzęta zmuszane do zachowań i wykonywania sztuczek, które nie należą do repertuaru ich zachowań naturalnych. Po występach często oglądają je w ciężarówkach, klatkach czy na uwięzi, co może utrwalać ich przekonanie, że nie ma niczego złego w takim traktowaniu zwierząt w niewoli”.</w:t>
      </w:r>
    </w:p>
    <w:p w:rsidR="001B0B2E" w:rsidRDefault="00DE2224" w:rsidP="00B9729A">
      <w:pPr>
        <w:jc w:val="both"/>
      </w:pPr>
      <w:r>
        <w:t xml:space="preserve">Wydaje się, że </w:t>
      </w:r>
      <w:r w:rsidRPr="00D3582C">
        <w:rPr>
          <w:b/>
        </w:rPr>
        <w:t xml:space="preserve">kampania „Cyrk bez zwierząt” przynosi jednak zamierzony skutek i problem </w:t>
      </w:r>
      <w:r w:rsidR="001B0B2E" w:rsidRPr="00D3582C">
        <w:rPr>
          <w:b/>
        </w:rPr>
        <w:t xml:space="preserve">powoli </w:t>
      </w:r>
      <w:r w:rsidRPr="00D3582C">
        <w:rPr>
          <w:b/>
        </w:rPr>
        <w:t>przebija się do społecznej świadomości</w:t>
      </w:r>
      <w:r>
        <w:t xml:space="preserve">. Coraz więcej miast przestaje wynajmować tereny miejskie cyrkom, które wykorzystują w swoich przekazach zwierzęta. </w:t>
      </w:r>
      <w:r w:rsidR="001B0B2E">
        <w:t xml:space="preserve">Właściciele cyrków próbują omijać takie zarządzenia i rozstawiają areny cyrkowe na terenach prywatnych. </w:t>
      </w:r>
    </w:p>
    <w:p w:rsidR="00114768" w:rsidRDefault="00114768" w:rsidP="00B9729A">
      <w:pPr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3600953" cy="3580947"/>
            <wp:effectExtent l="19050" t="0" r="0" b="0"/>
            <wp:docPr id="4" name="Obraz 3" descr="Cyrk bez zwierząt - mapa mi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k bez zwierząt - mapa mias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358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2E" w:rsidRDefault="001B0B2E" w:rsidP="00B9729A">
      <w:pPr>
        <w:jc w:val="both"/>
      </w:pPr>
      <w:r>
        <w:t xml:space="preserve">Analiza PRESS-SERVICE Monitoring Mediów wykazała, że </w:t>
      </w:r>
      <w:r w:rsidR="00113515">
        <w:t xml:space="preserve">w mediach tradycyjnych </w:t>
      </w:r>
      <w:r>
        <w:t>najwięcej mate</w:t>
      </w:r>
      <w:r w:rsidR="00113515">
        <w:t>riałów na temat kampanii pojawiło</w:t>
      </w:r>
      <w:r>
        <w:t xml:space="preserve"> się w czerwcu </w:t>
      </w:r>
      <w:r w:rsidR="00113515">
        <w:t>2018 - co miało związek z D</w:t>
      </w:r>
      <w:r>
        <w:t>niem Cyrk</w:t>
      </w:r>
      <w:r w:rsidR="00113515">
        <w:t>u bez Z</w:t>
      </w:r>
      <w:r>
        <w:t>wierząt</w:t>
      </w:r>
      <w:r w:rsidR="00113515">
        <w:t xml:space="preserve">, a w mediach </w:t>
      </w:r>
      <w:proofErr w:type="spellStart"/>
      <w:r w:rsidR="00113515">
        <w:t>społecznościowych</w:t>
      </w:r>
      <w:proofErr w:type="spellEnd"/>
      <w:r w:rsidR="00113515">
        <w:t xml:space="preserve"> w</w:t>
      </w:r>
      <w:r>
        <w:t xml:space="preserve"> październik</w:t>
      </w:r>
      <w:r w:rsidR="00113515">
        <w:t>u</w:t>
      </w:r>
      <w:r>
        <w:t xml:space="preserve"> 2018</w:t>
      </w:r>
      <w:r w:rsidR="00113515">
        <w:t xml:space="preserve">. Tu na popularność zagadnienia z pewnością </w:t>
      </w:r>
      <w:r w:rsidR="00D3582C">
        <w:t xml:space="preserve">wpłynęły </w:t>
      </w:r>
      <w:r w:rsidR="00113515">
        <w:t>wybory samorządowe. Fakt ten podkreślał w wypowiedzi dla mediów Stanisław Zalewski - właściciel jednego z największych cyrków działających w Polsce:</w:t>
      </w:r>
    </w:p>
    <w:p w:rsidR="00113515" w:rsidRDefault="001B0B2E" w:rsidP="00113515">
      <w:pPr>
        <w:jc w:val="both"/>
        <w:rPr>
          <w:i/>
        </w:rPr>
      </w:pPr>
      <w:r w:rsidRPr="00113515">
        <w:t xml:space="preserve"> - </w:t>
      </w:r>
      <w:r w:rsidRPr="00113515">
        <w:rPr>
          <w:i/>
        </w:rPr>
        <w:t>Tego typu „akcje” nasilają się szczególnie przed wyborami, kandydaci, k</w:t>
      </w:r>
      <w:r w:rsidR="003B35D7">
        <w:rPr>
          <w:i/>
        </w:rPr>
        <w:t xml:space="preserve">tórzy nie mają czym się wykazać, </w:t>
      </w:r>
      <w:r w:rsidRPr="00113515">
        <w:rPr>
          <w:i/>
        </w:rPr>
        <w:t>aby zjednać sobie wyborców – pr</w:t>
      </w:r>
      <w:r w:rsidR="00113515" w:rsidRPr="00113515">
        <w:rPr>
          <w:i/>
        </w:rPr>
        <w:t xml:space="preserve">óbują zaistnieć naszym kosztem. (…) </w:t>
      </w:r>
      <w:r w:rsidRPr="00113515">
        <w:rPr>
          <w:i/>
        </w:rPr>
        <w:t xml:space="preserve">Politycy znaleźli sobie prosty sposób, aby kosztem cyrków tradycyjnych zrobić wokół siebie zamieszanie i pokazać się jako wielcy przyjaciele zwierząt – nie muszą w zasadzie nic robić – wystarczy, że złożą podpis! </w:t>
      </w:r>
    </w:p>
    <w:p w:rsidR="003672FB" w:rsidRDefault="00D3582C" w:rsidP="00113515">
      <w:pPr>
        <w:jc w:val="both"/>
        <w:rPr>
          <w:i/>
        </w:rPr>
      </w:pPr>
      <w:r>
        <w:rPr>
          <w:i/>
          <w:noProof/>
          <w:lang w:eastAsia="pl-PL"/>
        </w:rPr>
        <w:drawing>
          <wp:inline distT="0" distB="0" distL="0" distR="0">
            <wp:extent cx="5760720" cy="1946910"/>
            <wp:effectExtent l="19050" t="0" r="0" b="0"/>
            <wp:docPr id="8" name="Obraz 7" descr="Cyrk bez zwierząt - rozkład social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rk bez zwierząt - rozkład social medi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15" w:rsidRDefault="00113515" w:rsidP="00113515">
      <w:pPr>
        <w:jc w:val="both"/>
        <w:rPr>
          <w:i/>
        </w:rPr>
      </w:pPr>
      <w:r w:rsidRPr="003B35D7">
        <w:t xml:space="preserve">Kampania </w:t>
      </w:r>
      <w:r w:rsidR="00060102">
        <w:t xml:space="preserve">„Cyrk bez zwierząt” </w:t>
      </w:r>
      <w:r w:rsidR="003672FB">
        <w:t xml:space="preserve">powoduje jednak zmiany również w samych cyrkach. Jak zauważa Michał Błażejewski z Fundacji </w:t>
      </w:r>
      <w:proofErr w:type="spellStart"/>
      <w:r w:rsidR="003672FB">
        <w:t>Viva</w:t>
      </w:r>
      <w:proofErr w:type="spellEnd"/>
      <w:r w:rsidR="003672FB">
        <w:t xml:space="preserve"> - </w:t>
      </w:r>
      <w:r w:rsidR="00060102">
        <w:rPr>
          <w:b/>
          <w:i/>
        </w:rPr>
        <w:t>w</w:t>
      </w:r>
      <w:r w:rsidR="003672FB" w:rsidRPr="00060102">
        <w:rPr>
          <w:b/>
          <w:i/>
        </w:rPr>
        <w:t xml:space="preserve"> 2019 roku w cyrkach, które ruszyły w trasę po Polsce jest kilkadziesiąt zwierząt mniej, względem roku 2018</w:t>
      </w:r>
      <w:r w:rsidR="003672FB" w:rsidRPr="003672FB">
        <w:rPr>
          <w:i/>
        </w:rPr>
        <w:t xml:space="preserve">. </w:t>
      </w:r>
      <w:r w:rsidR="003672FB" w:rsidRPr="00060102">
        <w:rPr>
          <w:b/>
          <w:i/>
        </w:rPr>
        <w:t>Obserwujemy również rezygnację z wykorzystywania dzikich zwierząt praktycznie przez wszystkie firmy w tej branży</w:t>
      </w:r>
      <w:r w:rsidR="003672FB" w:rsidRPr="003672FB">
        <w:rPr>
          <w:i/>
        </w:rPr>
        <w:t xml:space="preserve">. Ewidentnie coraz </w:t>
      </w:r>
      <w:r w:rsidR="003672FB" w:rsidRPr="003672FB">
        <w:rPr>
          <w:i/>
        </w:rPr>
        <w:lastRenderedPageBreak/>
        <w:t xml:space="preserve">mniej opłacalne jest trzymanie dzikich zwierząt, którym zdecydowanie trudniej zapewnić </w:t>
      </w:r>
      <w:r w:rsidR="003672FB">
        <w:rPr>
          <w:i/>
        </w:rPr>
        <w:t>właściwe warunki</w:t>
      </w:r>
      <w:r w:rsidR="003672FB" w:rsidRPr="003672FB">
        <w:rPr>
          <w:i/>
        </w:rPr>
        <w:t>, k</w:t>
      </w:r>
      <w:r w:rsidR="00060102">
        <w:rPr>
          <w:i/>
        </w:rPr>
        <w:t xml:space="preserve">tóre nie będą krytykowane za </w:t>
      </w:r>
      <w:r w:rsidR="003672FB" w:rsidRPr="003672FB">
        <w:rPr>
          <w:i/>
        </w:rPr>
        <w:t>sw</w:t>
      </w:r>
      <w:r w:rsidR="003672FB">
        <w:rPr>
          <w:i/>
        </w:rPr>
        <w:t>oją brutalność i nienaturalność.</w:t>
      </w:r>
    </w:p>
    <w:p w:rsidR="00114768" w:rsidRDefault="00114768" w:rsidP="00113515">
      <w:pPr>
        <w:jc w:val="both"/>
        <w:rPr>
          <w:rFonts w:cstheme="minorHAnsi"/>
          <w:i/>
          <w:sz w:val="20"/>
          <w:szCs w:val="20"/>
        </w:rPr>
      </w:pPr>
    </w:p>
    <w:p w:rsidR="00060102" w:rsidRPr="00114768" w:rsidRDefault="00060102" w:rsidP="00113515">
      <w:pPr>
        <w:jc w:val="both"/>
        <w:rPr>
          <w:rFonts w:cstheme="minorHAnsi"/>
          <w:i/>
          <w:sz w:val="20"/>
          <w:szCs w:val="20"/>
        </w:rPr>
      </w:pPr>
    </w:p>
    <w:p w:rsidR="00114768" w:rsidRPr="00060102" w:rsidRDefault="00114768" w:rsidP="00114768">
      <w:pPr>
        <w:pStyle w:val="NormalnyWeb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102">
        <w:rPr>
          <w:rStyle w:val="Uwydatnienie"/>
          <w:rFonts w:asciiTheme="minorHAnsi" w:hAnsiTheme="minorHAnsi" w:cstheme="minorHAnsi"/>
          <w:sz w:val="22"/>
          <w:szCs w:val="22"/>
        </w:rPr>
        <w:t xml:space="preserve">PRESS-SERVICE Monitoring Mediów wyraża zgodę na pełną lub częściową publikację materiałów pod warunkiem podania źródła (pełna nazwa firmy: PRESS-SERVICE Monitoring Mediów, a na </w:t>
      </w:r>
      <w:proofErr w:type="spellStart"/>
      <w:r w:rsidRPr="00060102">
        <w:rPr>
          <w:rStyle w:val="Uwydatnienie"/>
          <w:rFonts w:asciiTheme="minorHAnsi" w:hAnsiTheme="minorHAnsi" w:cstheme="minorHAnsi"/>
          <w:sz w:val="22"/>
          <w:szCs w:val="22"/>
        </w:rPr>
        <w:t>Facebooku</w:t>
      </w:r>
      <w:proofErr w:type="spellEnd"/>
      <w:r w:rsidRPr="00060102">
        <w:rPr>
          <w:rStyle w:val="Uwydatnienie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60102">
        <w:rPr>
          <w:rStyle w:val="Uwydatnienie"/>
          <w:rFonts w:asciiTheme="minorHAnsi" w:hAnsiTheme="minorHAnsi" w:cstheme="minorHAnsi"/>
          <w:sz w:val="22"/>
          <w:szCs w:val="22"/>
        </w:rPr>
        <w:t>Twitterze</w:t>
      </w:r>
      <w:proofErr w:type="spellEnd"/>
      <w:r w:rsidRPr="00060102">
        <w:rPr>
          <w:rStyle w:val="Uwydatnienie"/>
          <w:rFonts w:asciiTheme="minorHAnsi" w:hAnsiTheme="minorHAnsi" w:cstheme="minorHAnsi"/>
          <w:sz w:val="22"/>
          <w:szCs w:val="22"/>
        </w:rPr>
        <w:t xml:space="preserve"> oznaczenie @</w:t>
      </w:r>
      <w:proofErr w:type="spellStart"/>
      <w:r w:rsidRPr="00060102">
        <w:rPr>
          <w:rStyle w:val="Uwydatnienie"/>
          <w:rFonts w:asciiTheme="minorHAnsi" w:hAnsiTheme="minorHAnsi" w:cstheme="minorHAnsi"/>
          <w:sz w:val="22"/>
          <w:szCs w:val="22"/>
        </w:rPr>
        <w:t>PSMMonitoring</w:t>
      </w:r>
      <w:proofErr w:type="spellEnd"/>
      <w:r w:rsidR="00060102">
        <w:rPr>
          <w:rStyle w:val="Uwydatnienie"/>
          <w:rFonts w:asciiTheme="minorHAnsi" w:hAnsiTheme="minorHAnsi" w:cstheme="minorHAnsi"/>
          <w:sz w:val="22"/>
          <w:szCs w:val="22"/>
        </w:rPr>
        <w:t>).</w:t>
      </w:r>
      <w:r w:rsidRPr="00060102">
        <w:rPr>
          <w:rStyle w:val="Uwydatnienie"/>
          <w:rFonts w:asciiTheme="minorHAnsi" w:hAnsiTheme="minorHAnsi" w:cstheme="minorHAnsi"/>
          <w:sz w:val="22"/>
          <w:szCs w:val="22"/>
        </w:rPr>
        <w:t xml:space="preserve"> W przypadku wykorzystania grafik należy wskazać źródło (nazwę firmy lub logotyp) przy każdym wykresie.</w:t>
      </w:r>
    </w:p>
    <w:p w:rsidR="00114768" w:rsidRPr="00060102" w:rsidRDefault="00114768" w:rsidP="00114768">
      <w:pPr>
        <w:pStyle w:val="NormalnyWeb"/>
        <w:shd w:val="clear" w:color="auto" w:fill="FFFFFF"/>
        <w:spacing w:before="0" w:beforeAutospacing="0" w:after="12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102">
        <w:rPr>
          <w:rFonts w:asciiTheme="minorHAnsi" w:hAnsiTheme="minorHAnsi" w:cstheme="minorHAnsi"/>
          <w:sz w:val="22"/>
          <w:szCs w:val="22"/>
        </w:rPr>
        <w:t> </w:t>
      </w:r>
    </w:p>
    <w:p w:rsidR="00114768" w:rsidRPr="00060102" w:rsidRDefault="00114768" w:rsidP="00114768">
      <w:pPr>
        <w:pStyle w:val="NormalnyWeb"/>
        <w:shd w:val="clear" w:color="auto" w:fill="FFFFFF"/>
        <w:spacing w:before="0" w:beforeAutospacing="0" w:after="125" w:afterAutospacing="0"/>
        <w:rPr>
          <w:rFonts w:asciiTheme="minorHAnsi" w:hAnsiTheme="minorHAnsi" w:cstheme="minorHAnsi"/>
          <w:sz w:val="22"/>
          <w:szCs w:val="22"/>
        </w:rPr>
      </w:pPr>
      <w:r w:rsidRPr="00060102">
        <w:rPr>
          <w:rFonts w:asciiTheme="minorHAnsi" w:hAnsiTheme="minorHAnsi" w:cstheme="minorHAnsi"/>
          <w:sz w:val="22"/>
          <w:szCs w:val="22"/>
        </w:rPr>
        <w:t>Zapoznaj się z raportami dla mediów: </w:t>
      </w:r>
      <w:hyperlink r:id="rId10" w:history="1">
        <w:r w:rsidRPr="0006010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http://psmm.pl/pl/raporty-specjalne</w:t>
        </w:r>
      </w:hyperlink>
    </w:p>
    <w:p w:rsidR="00114768" w:rsidRPr="00060102" w:rsidRDefault="00114768" w:rsidP="00114768">
      <w:pPr>
        <w:pStyle w:val="NormalnyWeb"/>
        <w:shd w:val="clear" w:color="auto" w:fill="FFFFFF"/>
        <w:spacing w:before="0" w:beforeAutospacing="0" w:after="125" w:afterAutospacing="0"/>
        <w:rPr>
          <w:rFonts w:asciiTheme="minorHAnsi" w:hAnsiTheme="minorHAnsi" w:cstheme="minorHAnsi"/>
          <w:sz w:val="22"/>
          <w:szCs w:val="22"/>
        </w:rPr>
      </w:pPr>
      <w:r w:rsidRPr="00060102">
        <w:rPr>
          <w:rFonts w:asciiTheme="minorHAnsi" w:hAnsiTheme="minorHAnsi" w:cstheme="minorHAnsi"/>
          <w:sz w:val="22"/>
          <w:szCs w:val="22"/>
        </w:rPr>
        <w:t> </w:t>
      </w:r>
    </w:p>
    <w:p w:rsidR="00114768" w:rsidRPr="00060102" w:rsidRDefault="00114768" w:rsidP="00114768">
      <w:pPr>
        <w:pStyle w:val="NormalnyWeb"/>
        <w:shd w:val="clear" w:color="auto" w:fill="FFFFFF"/>
        <w:spacing w:before="0" w:beforeAutospacing="0" w:after="125" w:afterAutospacing="0"/>
        <w:rPr>
          <w:rFonts w:asciiTheme="minorHAnsi" w:hAnsiTheme="minorHAnsi" w:cstheme="minorHAnsi"/>
          <w:sz w:val="22"/>
          <w:szCs w:val="22"/>
        </w:rPr>
      </w:pPr>
      <w:r w:rsidRPr="00060102">
        <w:rPr>
          <w:rFonts w:asciiTheme="minorHAnsi" w:hAnsiTheme="minorHAnsi" w:cstheme="minorHAnsi"/>
          <w:sz w:val="22"/>
          <w:szCs w:val="22"/>
          <w:u w:val="single"/>
        </w:rPr>
        <w:t>Osoba do kontaktu:</w:t>
      </w:r>
    </w:p>
    <w:p w:rsidR="00114768" w:rsidRPr="00060102" w:rsidRDefault="00114768" w:rsidP="00114768">
      <w:pPr>
        <w:pStyle w:val="NormalnyWeb"/>
        <w:shd w:val="clear" w:color="auto" w:fill="FFFFFF"/>
        <w:spacing w:before="0" w:beforeAutospacing="0" w:after="125" w:afterAutospacing="0"/>
        <w:rPr>
          <w:rFonts w:asciiTheme="minorHAnsi" w:hAnsiTheme="minorHAnsi" w:cstheme="minorHAnsi"/>
          <w:sz w:val="22"/>
          <w:szCs w:val="22"/>
        </w:rPr>
      </w:pPr>
      <w:r w:rsidRPr="00060102">
        <w:rPr>
          <w:rFonts w:asciiTheme="minorHAnsi" w:hAnsiTheme="minorHAnsi" w:cstheme="minorHAnsi"/>
          <w:sz w:val="22"/>
          <w:szCs w:val="22"/>
        </w:rPr>
        <w:t>Katarzyna Popławska</w:t>
      </w:r>
      <w:r w:rsidRPr="00060102">
        <w:rPr>
          <w:rFonts w:asciiTheme="minorHAnsi" w:hAnsiTheme="minorHAnsi" w:cstheme="minorHAnsi"/>
          <w:sz w:val="22"/>
          <w:szCs w:val="22"/>
        </w:rPr>
        <w:br/>
        <w:t>Kierownik Działu Marketingu i PR</w:t>
      </w:r>
      <w:r w:rsidRPr="00060102">
        <w:rPr>
          <w:rFonts w:asciiTheme="minorHAnsi" w:hAnsiTheme="minorHAnsi" w:cstheme="minorHAnsi"/>
          <w:sz w:val="22"/>
          <w:szCs w:val="22"/>
        </w:rPr>
        <w:br/>
        <w:t>kom: +48 697 410 680</w:t>
      </w:r>
      <w:r w:rsidRPr="00060102">
        <w:rPr>
          <w:rFonts w:asciiTheme="minorHAnsi" w:hAnsiTheme="minorHAnsi" w:cstheme="minorHAnsi"/>
          <w:sz w:val="22"/>
          <w:szCs w:val="22"/>
        </w:rPr>
        <w:br/>
        <w:t>tel. +48 61 66 26 005 wew. 128</w:t>
      </w:r>
      <w:r w:rsidRPr="0006010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="00320724" w:rsidRPr="0035525B">
          <w:rPr>
            <w:rStyle w:val="Hipercze"/>
            <w:rFonts w:asciiTheme="minorHAnsi" w:hAnsiTheme="minorHAnsi" w:cstheme="minorHAnsi"/>
            <w:sz w:val="22"/>
            <w:szCs w:val="22"/>
          </w:rPr>
          <w:t>kpoplawska@psmm.pl</w:t>
        </w:r>
      </w:hyperlink>
    </w:p>
    <w:p w:rsidR="00114768" w:rsidRPr="00060102" w:rsidRDefault="00114768" w:rsidP="00114768">
      <w:pPr>
        <w:pStyle w:val="NormalnyWeb"/>
        <w:shd w:val="clear" w:color="auto" w:fill="FFFFFF"/>
        <w:spacing w:before="0" w:beforeAutospacing="0" w:after="125" w:afterAutospacing="0"/>
        <w:rPr>
          <w:rFonts w:asciiTheme="minorHAnsi" w:hAnsiTheme="minorHAnsi" w:cstheme="minorHAnsi"/>
          <w:sz w:val="22"/>
          <w:szCs w:val="22"/>
        </w:rPr>
      </w:pPr>
      <w:r w:rsidRPr="00060102">
        <w:rPr>
          <w:rFonts w:asciiTheme="minorHAnsi" w:hAnsiTheme="minorHAnsi" w:cstheme="minorHAnsi"/>
          <w:sz w:val="22"/>
          <w:szCs w:val="22"/>
        </w:rPr>
        <w:t>PRESS-SERVICE Monitoring Mediów</w:t>
      </w:r>
      <w:r w:rsidRPr="00060102">
        <w:rPr>
          <w:rFonts w:asciiTheme="minorHAnsi" w:hAnsiTheme="minorHAnsi" w:cstheme="minorHAnsi"/>
          <w:sz w:val="22"/>
          <w:szCs w:val="22"/>
        </w:rPr>
        <w:br/>
        <w:t>60-801 Poznań, ul. Marcelińska 14</w:t>
      </w:r>
      <w:r w:rsidRPr="0006010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06010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www.psmm.pl</w:t>
        </w:r>
      </w:hyperlink>
      <w:r w:rsidRPr="00060102">
        <w:rPr>
          <w:rFonts w:asciiTheme="minorHAnsi" w:hAnsiTheme="minorHAnsi" w:cstheme="minorHAnsi"/>
          <w:sz w:val="22"/>
          <w:szCs w:val="22"/>
        </w:rPr>
        <w:br/>
      </w:r>
      <w:hyperlink r:id="rId13" w:history="1">
        <w:r w:rsidRPr="0006010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www.twitter.com/PSMMonitoring</w:t>
        </w:r>
      </w:hyperlink>
      <w:r w:rsidRPr="00060102">
        <w:rPr>
          <w:rFonts w:asciiTheme="minorHAnsi" w:hAnsiTheme="minorHAnsi" w:cstheme="minorHAnsi"/>
          <w:sz w:val="22"/>
          <w:szCs w:val="22"/>
        </w:rPr>
        <w:br/>
      </w:r>
      <w:hyperlink r:id="rId14" w:history="1">
        <w:r w:rsidRPr="0006010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www.facebook.com/PSMMonitoring</w:t>
        </w:r>
      </w:hyperlink>
    </w:p>
    <w:p w:rsidR="003672FB" w:rsidRPr="00060102" w:rsidRDefault="003672FB" w:rsidP="00113515">
      <w:pPr>
        <w:jc w:val="both"/>
        <w:rPr>
          <w:rFonts w:cstheme="minorHAnsi"/>
          <w:i/>
        </w:rPr>
      </w:pPr>
    </w:p>
    <w:p w:rsidR="003672FB" w:rsidRPr="00060102" w:rsidRDefault="003672FB" w:rsidP="00113515">
      <w:pPr>
        <w:jc w:val="both"/>
        <w:rPr>
          <w:rFonts w:cstheme="minorHAnsi"/>
          <w:i/>
        </w:rPr>
      </w:pPr>
    </w:p>
    <w:p w:rsidR="00113515" w:rsidRPr="00060102" w:rsidRDefault="00113515" w:rsidP="00113515">
      <w:pPr>
        <w:jc w:val="both"/>
        <w:rPr>
          <w:i/>
        </w:rPr>
      </w:pPr>
    </w:p>
    <w:p w:rsidR="001B0B2E" w:rsidRPr="00060102" w:rsidRDefault="001B0B2E" w:rsidP="00B9729A">
      <w:pPr>
        <w:jc w:val="both"/>
      </w:pPr>
    </w:p>
    <w:p w:rsidR="00DE2224" w:rsidRPr="00060102" w:rsidRDefault="00DE2224" w:rsidP="00B9729A">
      <w:pPr>
        <w:jc w:val="both"/>
      </w:pPr>
    </w:p>
    <w:p w:rsidR="00DE2224" w:rsidRDefault="00DE2224" w:rsidP="00B9729A">
      <w:pPr>
        <w:jc w:val="both"/>
      </w:pPr>
    </w:p>
    <w:p w:rsidR="0063741F" w:rsidRDefault="0063741F"/>
    <w:sectPr w:rsidR="0063741F" w:rsidSect="00FF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F31"/>
    <w:multiLevelType w:val="multilevel"/>
    <w:tmpl w:val="D08A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41F"/>
    <w:rsid w:val="00060102"/>
    <w:rsid w:val="000B03A8"/>
    <w:rsid w:val="00113515"/>
    <w:rsid w:val="00114768"/>
    <w:rsid w:val="001B0B2E"/>
    <w:rsid w:val="001B2181"/>
    <w:rsid w:val="00320724"/>
    <w:rsid w:val="003672FB"/>
    <w:rsid w:val="003B35D7"/>
    <w:rsid w:val="00463E28"/>
    <w:rsid w:val="004D4A6F"/>
    <w:rsid w:val="0063741F"/>
    <w:rsid w:val="006C1452"/>
    <w:rsid w:val="009217FC"/>
    <w:rsid w:val="00933639"/>
    <w:rsid w:val="00AA7CF2"/>
    <w:rsid w:val="00B9729A"/>
    <w:rsid w:val="00D3582C"/>
    <w:rsid w:val="00DE2224"/>
    <w:rsid w:val="00E1092F"/>
    <w:rsid w:val="00E2021C"/>
    <w:rsid w:val="00E6449C"/>
    <w:rsid w:val="00F951B5"/>
    <w:rsid w:val="00FF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218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0B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2F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1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14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smm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poplawska@psmm.p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5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kpoplawsk</dc:creator>
  <cp:lastModifiedBy>kpoplawsk</cp:lastModifiedBy>
  <cp:revision>2</cp:revision>
  <dcterms:created xsi:type="dcterms:W3CDTF">2019-06-06T13:36:00Z</dcterms:created>
  <dcterms:modified xsi:type="dcterms:W3CDTF">2019-06-07T13:21:00Z</dcterms:modified>
</cp:coreProperties>
</file>