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42B" w:rsidRPr="00A659DF" w:rsidRDefault="00D851D1" w:rsidP="008C4A21">
      <w:pPr>
        <w:spacing w:line="360" w:lineRule="auto"/>
        <w:jc w:val="right"/>
      </w:pPr>
      <w:r>
        <w:t>Poznań, 12</w:t>
      </w:r>
      <w:r w:rsidR="0038442B">
        <w:t xml:space="preserve"> września</w:t>
      </w:r>
      <w:r w:rsidR="0038442B" w:rsidRPr="00A659DF">
        <w:t xml:space="preserve"> 2018 roku </w:t>
      </w:r>
    </w:p>
    <w:p w:rsidR="0038442B" w:rsidRPr="00A659DF" w:rsidRDefault="0038442B" w:rsidP="008C4A21">
      <w:pPr>
        <w:spacing w:line="360" w:lineRule="auto"/>
        <w:jc w:val="both"/>
      </w:pPr>
    </w:p>
    <w:p w:rsidR="0038442B" w:rsidRDefault="0038442B" w:rsidP="008C4A21">
      <w:pPr>
        <w:spacing w:line="360" w:lineRule="auto"/>
        <w:jc w:val="center"/>
        <w:rPr>
          <w:b/>
        </w:rPr>
      </w:pPr>
      <w:r w:rsidRPr="00A659DF">
        <w:rPr>
          <w:b/>
        </w:rPr>
        <w:t>INFORMACJA PRASOWA</w:t>
      </w:r>
    </w:p>
    <w:p w:rsidR="00600302" w:rsidRPr="0052523C" w:rsidRDefault="007126EE" w:rsidP="008C4A21">
      <w:pPr>
        <w:spacing w:line="360" w:lineRule="auto"/>
        <w:jc w:val="center"/>
      </w:pPr>
      <w:r>
        <w:t xml:space="preserve">Na politycznej scenie trwa </w:t>
      </w:r>
      <w:r w:rsidR="00AD7009">
        <w:t>bój</w:t>
      </w:r>
      <w:r w:rsidR="00600302" w:rsidRPr="0052523C">
        <w:t xml:space="preserve"> o samorządy</w:t>
      </w:r>
    </w:p>
    <w:p w:rsidR="008C4A21" w:rsidRPr="00A659DF" w:rsidRDefault="008C4A21" w:rsidP="008C4A21">
      <w:pPr>
        <w:spacing w:line="360" w:lineRule="auto"/>
        <w:jc w:val="both"/>
        <w:rPr>
          <w:b/>
        </w:rPr>
      </w:pPr>
      <w:r>
        <w:rPr>
          <w:b/>
        </w:rPr>
        <w:t xml:space="preserve">Największym zainteresowaniem mediów i internautów wciąż cieszy się Prawo i Sprawiedliwość oraz prezes Kaczyński. </w:t>
      </w:r>
      <w:r w:rsidR="00AD7009">
        <w:rPr>
          <w:b/>
        </w:rPr>
        <w:t>R</w:t>
      </w:r>
      <w:r>
        <w:rPr>
          <w:b/>
        </w:rPr>
        <w:t>oszady dotyczą dalszych pozycji w zestawieniu. Szef Platformy Obywatelskiej ma czego się obawiać</w:t>
      </w:r>
      <w:r w:rsidR="00B22CF2">
        <w:rPr>
          <w:b/>
        </w:rPr>
        <w:t xml:space="preserve"> - j</w:t>
      </w:r>
      <w:r>
        <w:rPr>
          <w:b/>
        </w:rPr>
        <w:t>ego notowania regularnie lecą w dół.</w:t>
      </w:r>
      <w:r w:rsidR="007D30F0">
        <w:rPr>
          <w:b/>
        </w:rPr>
        <w:t xml:space="preserve"> To nie rokuje dobrze w trwającej kampanii samorządowej.</w:t>
      </w:r>
      <w:r>
        <w:rPr>
          <w:b/>
        </w:rPr>
        <w:t xml:space="preserve"> </w:t>
      </w:r>
      <w:r w:rsidRPr="00A659DF">
        <w:rPr>
          <w:b/>
        </w:rPr>
        <w:t xml:space="preserve">Analitycy z </w:t>
      </w:r>
      <w:r w:rsidR="00D851D1">
        <w:rPr>
          <w:b/>
        </w:rPr>
        <w:t>„PRESS-SERVICE Monitoring Mediów”</w:t>
      </w:r>
      <w:r w:rsidRPr="00A659DF">
        <w:rPr>
          <w:b/>
        </w:rPr>
        <w:t xml:space="preserve"> przedstawili </w:t>
      </w:r>
      <w:r w:rsidR="00D851D1">
        <w:rPr>
          <w:b/>
        </w:rPr>
        <w:t xml:space="preserve">sierpniowe </w:t>
      </w:r>
      <w:r w:rsidRPr="00A659DF">
        <w:rPr>
          <w:b/>
        </w:rPr>
        <w:t xml:space="preserve">wyniki raportu „Co tam panie w polityce”. </w:t>
      </w:r>
    </w:p>
    <w:p w:rsidR="00600302" w:rsidRDefault="00600302" w:rsidP="008C4A21">
      <w:pPr>
        <w:spacing w:line="360" w:lineRule="auto"/>
        <w:jc w:val="both"/>
      </w:pPr>
      <w:r>
        <w:t xml:space="preserve">Kampania samorządowa </w:t>
      </w:r>
      <w:r w:rsidR="00D851D1">
        <w:t>wystartowała</w:t>
      </w:r>
      <w:r>
        <w:t xml:space="preserve"> na dobre. Widać to również na szczeblu ogólnopolskim. Politycy największych partii ruszyli w teren, by pokazać swoje wsparcie dla lokalnych działaczy. </w:t>
      </w:r>
    </w:p>
    <w:p w:rsidR="00600302" w:rsidRDefault="00D851D1" w:rsidP="008C4A21">
      <w:pPr>
        <w:spacing w:line="360" w:lineRule="auto"/>
        <w:jc w:val="both"/>
      </w:pPr>
      <w:r>
        <w:t xml:space="preserve">Z </w:t>
      </w:r>
      <w:r w:rsidR="00600302">
        <w:t>sierpniow</w:t>
      </w:r>
      <w:r>
        <w:t>ego</w:t>
      </w:r>
      <w:r w:rsidR="00600302">
        <w:t xml:space="preserve"> zestawieni</w:t>
      </w:r>
      <w:r>
        <w:t>a wynika, że</w:t>
      </w:r>
      <w:r w:rsidR="00600302">
        <w:t xml:space="preserve"> </w:t>
      </w:r>
      <w:r w:rsidR="007126EE">
        <w:t xml:space="preserve">w mediach tradycyjnych </w:t>
      </w:r>
      <w:r>
        <w:t>nie zanotowano gwałtownego wzrostu doniesień medialnych na temat ugrupowań politycznych. O</w:t>
      </w:r>
      <w:r w:rsidR="00600302">
        <w:t xml:space="preserve">publikowano </w:t>
      </w:r>
      <w:r>
        <w:t xml:space="preserve">ich </w:t>
      </w:r>
      <w:r w:rsidR="00600302">
        <w:t>ponad 8</w:t>
      </w:r>
      <w:r>
        <w:t>5</w:t>
      </w:r>
      <w:r w:rsidR="00600302">
        <w:t xml:space="preserve"> tys.</w:t>
      </w:r>
      <w:r>
        <w:t xml:space="preserve">  - w</w:t>
      </w:r>
      <w:r w:rsidR="00600302">
        <w:t xml:space="preserve"> porównaniu do poprzednich miesięcy to niewiele. </w:t>
      </w:r>
    </w:p>
    <w:p w:rsidR="00103B25" w:rsidRDefault="00103B25" w:rsidP="008C4A21">
      <w:pPr>
        <w:spacing w:line="360" w:lineRule="auto"/>
        <w:jc w:val="both"/>
      </w:pPr>
    </w:p>
    <w:p w:rsidR="001F70D0" w:rsidRDefault="001F70D0" w:rsidP="008C4A21">
      <w:pPr>
        <w:spacing w:line="360" w:lineRule="auto"/>
        <w:jc w:val="both"/>
      </w:pPr>
      <w:r>
        <w:rPr>
          <w:noProof/>
          <w:lang w:eastAsia="pl-PL"/>
        </w:rPr>
        <w:drawing>
          <wp:inline distT="0" distB="0" distL="0" distR="0" wp14:anchorId="4BCFCDE7" wp14:editId="7E1AFB9E">
            <wp:extent cx="5760720" cy="2741295"/>
            <wp:effectExtent l="19050" t="0" r="0" b="0"/>
            <wp:docPr id="1" name="Obraz 0" descr="Co tam Panie w polityce_01_sierpień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 tam Panie w polityce_01_sierpień18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41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70D0" w:rsidRDefault="000465A3" w:rsidP="001F70D0">
      <w:pPr>
        <w:spacing w:after="0" w:line="240" w:lineRule="auto"/>
        <w:rPr>
          <w:rFonts w:eastAsia="Times New Roman" w:cs="Arial"/>
          <w:b/>
          <w:bCs/>
          <w:iCs/>
          <w:spacing w:val="4"/>
          <w:sz w:val="20"/>
          <w:szCs w:val="20"/>
        </w:rPr>
      </w:pPr>
      <w:r>
        <w:rPr>
          <w:rFonts w:eastAsia="Times New Roman" w:cs="Arial"/>
          <w:b/>
          <w:bCs/>
          <w:iCs/>
          <w:spacing w:val="4"/>
          <w:sz w:val="20"/>
          <w:szCs w:val="20"/>
        </w:rPr>
        <w:t xml:space="preserve">Wykres 1. </w:t>
      </w:r>
      <w:r w:rsidR="001F70D0" w:rsidRPr="001F70D0">
        <w:rPr>
          <w:rFonts w:eastAsia="Times New Roman" w:cs="Arial"/>
          <w:b/>
          <w:bCs/>
          <w:iCs/>
          <w:spacing w:val="4"/>
          <w:sz w:val="20"/>
          <w:szCs w:val="20"/>
        </w:rPr>
        <w:t>Zmiany w czasie ukazywania się przekazów medialnych na temat partii politycznych, stowarzyszeń - sierpień 2018 r. (</w:t>
      </w:r>
      <w:proofErr w:type="spellStart"/>
      <w:r w:rsidR="001F70D0" w:rsidRPr="001F70D0">
        <w:rPr>
          <w:rFonts w:eastAsia="Times New Roman" w:cs="Arial"/>
          <w:b/>
          <w:bCs/>
          <w:iCs/>
          <w:spacing w:val="4"/>
          <w:sz w:val="20"/>
          <w:szCs w:val="20"/>
        </w:rPr>
        <w:t>internet</w:t>
      </w:r>
      <w:proofErr w:type="spellEnd"/>
      <w:r w:rsidR="001F70D0" w:rsidRPr="001F70D0">
        <w:rPr>
          <w:rFonts w:eastAsia="Times New Roman" w:cs="Arial"/>
          <w:b/>
          <w:bCs/>
          <w:iCs/>
          <w:spacing w:val="4"/>
          <w:sz w:val="20"/>
          <w:szCs w:val="20"/>
        </w:rPr>
        <w:t>, prasa, RTV)</w:t>
      </w:r>
      <w:r w:rsidR="001F70D0" w:rsidRPr="001F70D0">
        <w:rPr>
          <w:rFonts w:eastAsia="Times New Roman" w:cs="Arial"/>
          <w:b/>
          <w:bCs/>
          <w:iCs/>
          <w:spacing w:val="4"/>
          <w:sz w:val="20"/>
          <w:szCs w:val="20"/>
        </w:rPr>
        <w:cr/>
      </w:r>
    </w:p>
    <w:p w:rsidR="00103B25" w:rsidRPr="001F70D0" w:rsidRDefault="00103B25" w:rsidP="001F70D0">
      <w:pPr>
        <w:spacing w:after="0" w:line="240" w:lineRule="auto"/>
        <w:rPr>
          <w:rFonts w:cs="Arial"/>
          <w:b/>
          <w:sz w:val="20"/>
          <w:szCs w:val="20"/>
        </w:rPr>
      </w:pPr>
    </w:p>
    <w:p w:rsidR="00600302" w:rsidRDefault="00600302" w:rsidP="008C4A21">
      <w:pPr>
        <w:spacing w:line="360" w:lineRule="auto"/>
        <w:jc w:val="both"/>
      </w:pPr>
      <w:r>
        <w:t xml:space="preserve">Dziennikarze głównie skupili swoją uwagę na poczynaniach Prawa i Sprawiedliwości (46,6 tys.). O uwagę mediów zabiega też Platforma Obywatelska, </w:t>
      </w:r>
      <w:r w:rsidR="008C4A21">
        <w:t>ale mało skutecznie (13,5</w:t>
      </w:r>
      <w:r w:rsidR="00822834">
        <w:t xml:space="preserve"> </w:t>
      </w:r>
      <w:r w:rsidR="008C4A21">
        <w:t xml:space="preserve">tys.). Znacznie </w:t>
      </w:r>
      <w:r w:rsidR="008C4A21">
        <w:lastRenderedPageBreak/>
        <w:t>wzmocniło się za to Polskie Stronnictwo Ludowe (10,3 tys.). Nowoczesna (7,</w:t>
      </w:r>
      <w:r w:rsidR="00822834">
        <w:t>9</w:t>
      </w:r>
      <w:r w:rsidR="008C4A21">
        <w:t xml:space="preserve"> tys.) i Ruch Kukiza (6</w:t>
      </w:r>
      <w:r w:rsidR="0052523C">
        <w:t>,</w:t>
      </w:r>
      <w:r w:rsidR="008C4A21">
        <w:t>3 tys.) wylądowali na końcu zestawienia</w:t>
      </w:r>
      <w:r w:rsidR="00B22CF2">
        <w:t>.</w:t>
      </w:r>
    </w:p>
    <w:p w:rsidR="001F70D0" w:rsidRDefault="001F70D0" w:rsidP="008C4A21">
      <w:pPr>
        <w:spacing w:line="360" w:lineRule="auto"/>
        <w:jc w:val="both"/>
      </w:pPr>
      <w:r>
        <w:rPr>
          <w:noProof/>
          <w:lang w:eastAsia="pl-PL"/>
        </w:rPr>
        <w:drawing>
          <wp:inline distT="0" distB="0" distL="0" distR="0" wp14:anchorId="198B12F1" wp14:editId="07627601">
            <wp:extent cx="5760720" cy="2390140"/>
            <wp:effectExtent l="19050" t="0" r="0" b="0"/>
            <wp:docPr id="2" name="Obraz 1" descr="Co tam Panie w polityce_02_sierpień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 tam Panie w polityce_02_sierpień18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90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70D0" w:rsidRDefault="000465A3" w:rsidP="001F70D0">
      <w:pPr>
        <w:spacing w:after="0" w:line="240" w:lineRule="auto"/>
        <w:rPr>
          <w:rFonts w:eastAsia="Times New Roman" w:cs="Arial"/>
          <w:b/>
          <w:bCs/>
          <w:iCs/>
          <w:spacing w:val="4"/>
          <w:sz w:val="20"/>
          <w:szCs w:val="20"/>
        </w:rPr>
      </w:pPr>
      <w:bookmarkStart w:id="0" w:name="_GoBack"/>
      <w:r>
        <w:rPr>
          <w:rFonts w:eastAsia="Times New Roman" w:cs="Arial"/>
          <w:b/>
          <w:bCs/>
          <w:iCs/>
          <w:spacing w:val="4"/>
          <w:sz w:val="20"/>
          <w:szCs w:val="20"/>
        </w:rPr>
        <w:t xml:space="preserve">Wykres 2. </w:t>
      </w:r>
      <w:r w:rsidR="001F70D0" w:rsidRPr="001F70D0">
        <w:rPr>
          <w:rFonts w:eastAsia="Times New Roman" w:cs="Arial"/>
          <w:b/>
          <w:bCs/>
          <w:iCs/>
          <w:spacing w:val="4"/>
          <w:sz w:val="20"/>
          <w:szCs w:val="20"/>
        </w:rPr>
        <w:t xml:space="preserve">Mapa </w:t>
      </w:r>
      <w:proofErr w:type="spellStart"/>
      <w:r w:rsidR="001F70D0" w:rsidRPr="001F70D0">
        <w:rPr>
          <w:rFonts w:eastAsia="Times New Roman" w:cs="Arial"/>
          <w:b/>
          <w:bCs/>
          <w:iCs/>
          <w:spacing w:val="4"/>
          <w:sz w:val="20"/>
          <w:szCs w:val="20"/>
        </w:rPr>
        <w:t>benchmarkingowa</w:t>
      </w:r>
      <w:proofErr w:type="spellEnd"/>
      <w:r w:rsidR="001F70D0">
        <w:rPr>
          <w:rFonts w:eastAsia="Times New Roman" w:cs="Arial"/>
          <w:b/>
          <w:bCs/>
          <w:iCs/>
          <w:spacing w:val="4"/>
          <w:sz w:val="20"/>
          <w:szCs w:val="20"/>
        </w:rPr>
        <w:t>*</w:t>
      </w:r>
      <w:r w:rsidR="001F70D0" w:rsidRPr="001F70D0">
        <w:rPr>
          <w:rFonts w:eastAsia="Times New Roman" w:cs="Arial"/>
          <w:b/>
          <w:bCs/>
          <w:iCs/>
          <w:spacing w:val="4"/>
          <w:sz w:val="20"/>
          <w:szCs w:val="20"/>
        </w:rPr>
        <w:t xml:space="preserve"> liderów partii politycznych, stowarzyszeń dla informacji </w:t>
      </w:r>
      <w:r w:rsidR="007126EE">
        <w:rPr>
          <w:rFonts w:eastAsia="Times New Roman" w:cs="Arial"/>
          <w:b/>
          <w:bCs/>
          <w:iCs/>
          <w:spacing w:val="4"/>
          <w:sz w:val="20"/>
          <w:szCs w:val="20"/>
        </w:rPr>
        <w:t>z</w:t>
      </w:r>
      <w:r w:rsidR="008F5CBF">
        <w:rPr>
          <w:rFonts w:eastAsia="Times New Roman" w:cs="Arial"/>
          <w:b/>
          <w:bCs/>
          <w:iCs/>
          <w:spacing w:val="4"/>
          <w:sz w:val="20"/>
          <w:szCs w:val="20"/>
        </w:rPr>
        <w:t xml:space="preserve"> </w:t>
      </w:r>
      <w:r w:rsidR="007126EE">
        <w:rPr>
          <w:rFonts w:eastAsia="Times New Roman" w:cs="Arial"/>
          <w:b/>
          <w:bCs/>
          <w:iCs/>
          <w:spacing w:val="4"/>
          <w:sz w:val="20"/>
          <w:szCs w:val="20"/>
        </w:rPr>
        <w:t>Internetu, prasy</w:t>
      </w:r>
      <w:r w:rsidR="001F70D0" w:rsidRPr="001F70D0">
        <w:rPr>
          <w:rFonts w:eastAsia="Times New Roman" w:cs="Arial"/>
          <w:b/>
          <w:bCs/>
          <w:iCs/>
          <w:spacing w:val="4"/>
          <w:sz w:val="20"/>
          <w:szCs w:val="20"/>
        </w:rPr>
        <w:t xml:space="preserve"> </w:t>
      </w:r>
      <w:r w:rsidR="008F5CBF">
        <w:rPr>
          <w:rFonts w:eastAsia="Times New Roman" w:cs="Arial"/>
          <w:b/>
          <w:bCs/>
          <w:iCs/>
          <w:spacing w:val="4"/>
          <w:sz w:val="20"/>
          <w:szCs w:val="20"/>
        </w:rPr>
        <w:t>i RTV</w:t>
      </w:r>
      <w:r w:rsidR="001F70D0" w:rsidRPr="001F70D0">
        <w:rPr>
          <w:rFonts w:eastAsia="Times New Roman" w:cs="Arial"/>
          <w:b/>
          <w:bCs/>
          <w:iCs/>
          <w:spacing w:val="4"/>
          <w:sz w:val="20"/>
          <w:szCs w:val="20"/>
        </w:rPr>
        <w:t xml:space="preserve"> – sierpień 2018 r.</w:t>
      </w:r>
    </w:p>
    <w:p w:rsidR="00103B25" w:rsidRPr="001F70D0" w:rsidRDefault="00103B25" w:rsidP="001F70D0">
      <w:pPr>
        <w:spacing w:after="0" w:line="240" w:lineRule="auto"/>
        <w:rPr>
          <w:rFonts w:eastAsia="Times New Roman" w:cs="Arial"/>
          <w:b/>
          <w:bCs/>
          <w:iCs/>
          <w:spacing w:val="4"/>
          <w:sz w:val="20"/>
          <w:szCs w:val="20"/>
        </w:rPr>
      </w:pPr>
    </w:p>
    <w:p w:rsidR="001F70D0" w:rsidRDefault="001F70D0" w:rsidP="001F70D0">
      <w:pPr>
        <w:spacing w:after="0" w:line="240" w:lineRule="auto"/>
      </w:pPr>
    </w:p>
    <w:p w:rsidR="0038442B" w:rsidRDefault="00EF1E83" w:rsidP="008C4A21">
      <w:pPr>
        <w:spacing w:line="360" w:lineRule="auto"/>
        <w:jc w:val="both"/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9253855</wp:posOffset>
            </wp:positionH>
            <wp:positionV relativeFrom="paragraph">
              <wp:posOffset>-4445</wp:posOffset>
            </wp:positionV>
            <wp:extent cx="1619250" cy="704850"/>
            <wp:effectExtent l="19050" t="0" r="0" b="0"/>
            <wp:wrapNone/>
            <wp:docPr id="1391" name="Obraz 1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smm_cmyk_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4A21">
        <w:t>W rankingu lider</w:t>
      </w:r>
      <w:r w:rsidR="00B22CF2">
        <w:t>ów</w:t>
      </w:r>
      <w:r w:rsidR="008C4A21">
        <w:t xml:space="preserve"> partii, numerem jeden wciąż jest Jarosław Kaczyński (8,7 tys.</w:t>
      </w:r>
      <w:r w:rsidR="00B22CF2">
        <w:t xml:space="preserve"> materiałów w mediach tradycyjnych</w:t>
      </w:r>
      <w:r w:rsidR="008C4A21">
        <w:t xml:space="preserve">), a za nim przepaść. O Grzegorzu Schetynie </w:t>
      </w:r>
      <w:r w:rsidR="00B22CF2">
        <w:t xml:space="preserve">w </w:t>
      </w:r>
      <w:r w:rsidR="007126EE">
        <w:t xml:space="preserve">Internecie, prasie i RTV </w:t>
      </w:r>
      <w:r w:rsidR="008C4A21">
        <w:t>pisano cztery razy rzadziej (2 tys.). Na podium załapa</w:t>
      </w:r>
      <w:r w:rsidR="008F5CBF">
        <w:t>li</w:t>
      </w:r>
      <w:r w:rsidR="008C4A21">
        <w:t xml:space="preserve"> się jeszcze szef PSL i Katarzyna </w:t>
      </w:r>
      <w:proofErr w:type="spellStart"/>
      <w:r w:rsidR="008C4A21">
        <w:t>Lubnauer</w:t>
      </w:r>
      <w:proofErr w:type="spellEnd"/>
      <w:r w:rsidR="008C4A21">
        <w:t xml:space="preserve"> z Nowoczesnej. Oboje mieli taki sam wynik (1,2 tys.). </w:t>
      </w:r>
    </w:p>
    <w:p w:rsidR="0038442B" w:rsidRDefault="0038442B" w:rsidP="008C4A21">
      <w:pPr>
        <w:spacing w:line="360" w:lineRule="auto"/>
        <w:jc w:val="both"/>
      </w:pPr>
      <w:r>
        <w:t xml:space="preserve">W </w:t>
      </w:r>
      <w:r w:rsidR="00B22CF2">
        <w:t>zestawieniu doniesień</w:t>
      </w:r>
      <w:r>
        <w:t xml:space="preserve"> </w:t>
      </w:r>
      <w:r w:rsidR="00B22CF2">
        <w:t xml:space="preserve">z </w:t>
      </w:r>
      <w:proofErr w:type="spellStart"/>
      <w:r>
        <w:t>social</w:t>
      </w:r>
      <w:proofErr w:type="spellEnd"/>
      <w:r>
        <w:t xml:space="preserve"> media na pozór </w:t>
      </w:r>
      <w:r w:rsidR="00B22CF2">
        <w:t xml:space="preserve">kolejność liderów </w:t>
      </w:r>
      <w:r>
        <w:t xml:space="preserve">bez zmian. Internauci najczęściej zamieszczali posty dotyczące prezesa Kaczyńskiego (125 tys.), choć tym razem jest ich mniej niż w minionych miesiącach. Prawdziwe roszady są dalej. Na drugim miejscu wylądował Paweł Kukiz (9,5 tys.). Wspominano o nim </w:t>
      </w:r>
      <w:r w:rsidR="00600302">
        <w:t>trzynaście razy mniej. A dalej jest tylko gorzej. O Grzegorzu Schetynie zamieszczono zaledwie 7,7 tys. wpisów, a o Władysławie Kosiniaku-Kamyszu (2,</w:t>
      </w:r>
      <w:r w:rsidR="00332362">
        <w:t>8</w:t>
      </w:r>
      <w:r w:rsidR="00600302">
        <w:t xml:space="preserve"> tys.). Liderka Nowoczesnej najwyraźniej też nie </w:t>
      </w:r>
      <w:r w:rsidR="00332362">
        <w:t xml:space="preserve">wzbudziła zainteresowania w </w:t>
      </w:r>
      <w:proofErr w:type="spellStart"/>
      <w:r w:rsidR="00332362">
        <w:t>social</w:t>
      </w:r>
      <w:proofErr w:type="spellEnd"/>
      <w:r w:rsidR="00332362">
        <w:t xml:space="preserve"> media</w:t>
      </w:r>
      <w:r w:rsidR="00600302">
        <w:t xml:space="preserve"> (2,4 tys.). </w:t>
      </w:r>
    </w:p>
    <w:p w:rsidR="0038442B" w:rsidRDefault="0038442B" w:rsidP="008C4A21">
      <w:pPr>
        <w:spacing w:line="360" w:lineRule="auto"/>
        <w:jc w:val="both"/>
      </w:pPr>
      <w:r>
        <w:t xml:space="preserve">Ekwiwalent reklamowy dla Jarosława Kaczyńskiego wyniósł  w sierpniu ponad 114 mln zł. </w:t>
      </w:r>
    </w:p>
    <w:p w:rsidR="001F70D0" w:rsidRDefault="001F70D0" w:rsidP="008C4A21">
      <w:pPr>
        <w:spacing w:line="360" w:lineRule="auto"/>
        <w:jc w:val="both"/>
      </w:pPr>
    </w:p>
    <w:p w:rsidR="001F70D0" w:rsidRPr="001F70D0" w:rsidRDefault="001F70D0" w:rsidP="008C4A21">
      <w:pPr>
        <w:spacing w:line="360" w:lineRule="auto"/>
        <w:jc w:val="both"/>
        <w:rPr>
          <w:i/>
          <w:sz w:val="20"/>
          <w:szCs w:val="20"/>
        </w:rPr>
      </w:pPr>
      <w:r w:rsidRPr="001F70D0">
        <w:rPr>
          <w:i/>
          <w:sz w:val="20"/>
          <w:szCs w:val="20"/>
        </w:rPr>
        <w:t xml:space="preserve">*Mapa </w:t>
      </w:r>
      <w:proofErr w:type="spellStart"/>
      <w:r w:rsidRPr="001F70D0">
        <w:rPr>
          <w:i/>
          <w:sz w:val="20"/>
          <w:szCs w:val="20"/>
        </w:rPr>
        <w:t>benchmarkingowa</w:t>
      </w:r>
      <w:proofErr w:type="spellEnd"/>
    </w:p>
    <w:p w:rsidR="001F70D0" w:rsidRPr="001F70D0" w:rsidRDefault="001F70D0" w:rsidP="001F70D0">
      <w:pPr>
        <w:spacing w:line="240" w:lineRule="auto"/>
        <w:rPr>
          <w:rFonts w:cs="Arial"/>
          <w:i/>
          <w:sz w:val="20"/>
          <w:szCs w:val="20"/>
        </w:rPr>
      </w:pPr>
      <w:r w:rsidRPr="001F70D0">
        <w:rPr>
          <w:rFonts w:cs="Arial"/>
          <w:b/>
          <w:i/>
          <w:color w:val="B51047"/>
          <w:sz w:val="20"/>
          <w:szCs w:val="20"/>
        </w:rPr>
        <w:t>Wielkość kuli</w:t>
      </w:r>
      <w:r w:rsidRPr="001F70D0">
        <w:rPr>
          <w:rFonts w:cs="Arial"/>
          <w:i/>
          <w:color w:val="B51047"/>
          <w:sz w:val="20"/>
          <w:szCs w:val="20"/>
        </w:rPr>
        <w:t xml:space="preserve"> </w:t>
      </w:r>
      <w:r w:rsidRPr="001F70D0">
        <w:rPr>
          <w:rFonts w:cs="Arial"/>
          <w:i/>
          <w:sz w:val="20"/>
          <w:szCs w:val="20"/>
        </w:rPr>
        <w:t>- oznacza liczbę publikacji.</w:t>
      </w:r>
    </w:p>
    <w:p w:rsidR="001F70D0" w:rsidRPr="001F70D0" w:rsidRDefault="001F70D0" w:rsidP="001F70D0">
      <w:pPr>
        <w:spacing w:line="240" w:lineRule="auto"/>
        <w:rPr>
          <w:rFonts w:cs="Arial"/>
          <w:i/>
          <w:sz w:val="20"/>
          <w:szCs w:val="20"/>
        </w:rPr>
      </w:pPr>
      <w:r w:rsidRPr="001F70D0">
        <w:rPr>
          <w:rFonts w:cs="Arial"/>
          <w:b/>
          <w:i/>
          <w:color w:val="B51047"/>
          <w:sz w:val="20"/>
          <w:szCs w:val="20"/>
        </w:rPr>
        <w:t>Dotarcie publikacji</w:t>
      </w:r>
      <w:r w:rsidRPr="001F70D0">
        <w:rPr>
          <w:rFonts w:cs="Arial"/>
          <w:i/>
          <w:color w:val="B51047"/>
          <w:sz w:val="20"/>
          <w:szCs w:val="20"/>
        </w:rPr>
        <w:t xml:space="preserve"> - </w:t>
      </w:r>
      <w:r w:rsidRPr="001F70D0">
        <w:rPr>
          <w:rFonts w:cs="Arial"/>
          <w:i/>
          <w:sz w:val="20"/>
          <w:szCs w:val="20"/>
        </w:rPr>
        <w:t xml:space="preserve">jest miarą określającą liczbę potencjalnych kontaktów odbiorców z przekazem medialnym. W prasie obliczany jest na podstawie sumy nakładów pisma, w </w:t>
      </w:r>
      <w:proofErr w:type="spellStart"/>
      <w:r w:rsidRPr="001F70D0">
        <w:rPr>
          <w:rFonts w:cs="Arial"/>
          <w:i/>
          <w:sz w:val="20"/>
          <w:szCs w:val="20"/>
        </w:rPr>
        <w:t>internecie</w:t>
      </w:r>
      <w:proofErr w:type="spellEnd"/>
      <w:r w:rsidRPr="001F70D0">
        <w:rPr>
          <w:rFonts w:cs="Arial"/>
          <w:i/>
          <w:sz w:val="20"/>
          <w:szCs w:val="20"/>
        </w:rPr>
        <w:t xml:space="preserve"> wyrażany jest przez sumę liczby unikatowych użytkowników danego portalu. Natomiast w radiu i telewizji zasięgiem jest suma oglądalności bądź słuchalności danej stacji. </w:t>
      </w:r>
    </w:p>
    <w:p w:rsidR="001F70D0" w:rsidRPr="001F70D0" w:rsidRDefault="001F70D0" w:rsidP="001F70D0">
      <w:pPr>
        <w:spacing w:line="240" w:lineRule="auto"/>
        <w:rPr>
          <w:rFonts w:cs="Arial"/>
          <w:i/>
          <w:sz w:val="20"/>
          <w:szCs w:val="20"/>
        </w:rPr>
      </w:pPr>
      <w:r w:rsidRPr="001F70D0">
        <w:rPr>
          <w:rFonts w:cs="Arial"/>
          <w:b/>
          <w:i/>
          <w:color w:val="B51047"/>
          <w:sz w:val="20"/>
          <w:szCs w:val="20"/>
        </w:rPr>
        <w:lastRenderedPageBreak/>
        <w:t>Ekwiwalent reklamowy</w:t>
      </w:r>
      <w:r w:rsidRPr="001F70D0">
        <w:rPr>
          <w:rFonts w:cs="Arial"/>
          <w:i/>
          <w:color w:val="B51047"/>
          <w:sz w:val="20"/>
          <w:szCs w:val="20"/>
        </w:rPr>
        <w:t xml:space="preserve"> </w:t>
      </w:r>
      <w:r w:rsidRPr="001F70D0">
        <w:rPr>
          <w:rFonts w:cs="Arial"/>
          <w:i/>
          <w:sz w:val="20"/>
          <w:szCs w:val="20"/>
        </w:rPr>
        <w:t>– szacunkowa wartość publikacji określana względem aktualnych cenników reklamowych gazet, portali internetowych oraz radia i telewizji.</w:t>
      </w:r>
    </w:p>
    <w:p w:rsidR="001F70D0" w:rsidRDefault="001F70D0" w:rsidP="001F70D0">
      <w:pPr>
        <w:spacing w:line="240" w:lineRule="auto"/>
      </w:pPr>
      <w:r w:rsidRPr="001F70D0">
        <w:rPr>
          <w:rFonts w:cs="Arial"/>
          <w:b/>
          <w:i/>
          <w:color w:val="B51047"/>
          <w:sz w:val="20"/>
          <w:szCs w:val="20"/>
        </w:rPr>
        <w:t>Położenie kuli</w:t>
      </w:r>
      <w:r w:rsidRPr="001F70D0">
        <w:rPr>
          <w:rFonts w:cs="Arial"/>
          <w:i/>
          <w:color w:val="B51047"/>
          <w:sz w:val="20"/>
          <w:szCs w:val="20"/>
        </w:rPr>
        <w:t xml:space="preserve"> </w:t>
      </w:r>
      <w:r w:rsidRPr="001F70D0">
        <w:rPr>
          <w:rFonts w:cs="Arial"/>
          <w:i/>
          <w:sz w:val="20"/>
          <w:szCs w:val="20"/>
        </w:rPr>
        <w:t>ukazuje wypadkową dwóch zmiennych – wysokości ekwiwalentu reklamowego (oś pionowa) oraz wskaźnika dotarcia (oś pozioma). Najlepsza pozycja na wykresie to prawy górny róg (oznacza, że informacje o wysokim AVE miały bardzo duży zasięg)</w:t>
      </w:r>
    </w:p>
    <w:p w:rsidR="00103B25" w:rsidRDefault="000465A3" w:rsidP="001F70D0">
      <w:pPr>
        <w:pStyle w:val="NormalnyWeb"/>
        <w:shd w:val="clear" w:color="auto" w:fill="FFFFFF"/>
        <w:spacing w:before="0" w:after="150" w:line="360" w:lineRule="auto"/>
        <w:jc w:val="both"/>
        <w:rPr>
          <w:rFonts w:ascii="Calibri" w:hAnsi="Calibri" w:cs="Calibri"/>
          <w:b/>
          <w:color w:val="C00000"/>
          <w:sz w:val="22"/>
          <w:szCs w:val="22"/>
        </w:rPr>
      </w:pPr>
      <w:hyperlink r:id="rId9" w:history="1">
        <w:r w:rsidR="0038442B" w:rsidRPr="00103B25">
          <w:rPr>
            <w:rStyle w:val="Hipercze"/>
            <w:rFonts w:ascii="Calibri" w:hAnsi="Calibri" w:cs="Calibri"/>
            <w:b/>
            <w:sz w:val="22"/>
            <w:szCs w:val="22"/>
          </w:rPr>
          <w:t>Pełna wersja raportu „</w:t>
        </w:r>
        <w:r w:rsidR="001F70D0" w:rsidRPr="00103B25">
          <w:rPr>
            <w:rStyle w:val="Hipercze"/>
            <w:rFonts w:ascii="Calibri" w:hAnsi="Calibri" w:cs="Calibri"/>
            <w:b/>
            <w:sz w:val="22"/>
            <w:szCs w:val="22"/>
          </w:rPr>
          <w:t>Co tam panie w polityce”</w:t>
        </w:r>
      </w:hyperlink>
      <w:r w:rsidR="001F70D0" w:rsidRPr="00103B25">
        <w:rPr>
          <w:rFonts w:ascii="Calibri" w:hAnsi="Calibri" w:cs="Calibri"/>
          <w:b/>
          <w:color w:val="C00000"/>
          <w:sz w:val="22"/>
          <w:szCs w:val="22"/>
        </w:rPr>
        <w:t xml:space="preserve"> </w:t>
      </w:r>
    </w:p>
    <w:p w:rsidR="00103B25" w:rsidRPr="00103B25" w:rsidRDefault="000465A3" w:rsidP="001F70D0">
      <w:pPr>
        <w:pStyle w:val="NormalnyWeb"/>
        <w:shd w:val="clear" w:color="auto" w:fill="FFFFFF"/>
        <w:spacing w:before="0" w:after="150" w:line="360" w:lineRule="auto"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  <w:hyperlink r:id="rId10" w:history="1">
        <w:r w:rsidR="00103B25" w:rsidRPr="00103B25">
          <w:rPr>
            <w:rStyle w:val="Hipercze"/>
            <w:rFonts w:ascii="Calibri" w:hAnsi="Calibri" w:cs="Calibri"/>
            <w:b/>
            <w:sz w:val="22"/>
            <w:szCs w:val="22"/>
          </w:rPr>
          <w:t>Pozostałe raporty dla mediów</w:t>
        </w:r>
      </w:hyperlink>
    </w:p>
    <w:p w:rsidR="0038442B" w:rsidRPr="00A659DF" w:rsidRDefault="0038442B" w:rsidP="008C4A21">
      <w:pPr>
        <w:pStyle w:val="NormalnyWeb"/>
        <w:shd w:val="clear" w:color="auto" w:fill="FFFFFF"/>
        <w:spacing w:before="0" w:after="150" w:line="360" w:lineRule="auto"/>
        <w:ind w:left="720"/>
        <w:jc w:val="both"/>
        <w:rPr>
          <w:rFonts w:ascii="Calibri" w:hAnsi="Calibri" w:cs="Calibri"/>
          <w:color w:val="2F3C43"/>
          <w:sz w:val="22"/>
          <w:szCs w:val="22"/>
        </w:rPr>
      </w:pPr>
    </w:p>
    <w:p w:rsidR="0038442B" w:rsidRPr="00A659DF" w:rsidRDefault="0038442B" w:rsidP="008C4A21">
      <w:pPr>
        <w:pStyle w:val="NormalnyWeb"/>
        <w:widowControl/>
        <w:shd w:val="clear" w:color="auto" w:fill="FFFFFF"/>
        <w:suppressAutoHyphens w:val="0"/>
        <w:spacing w:before="0" w:after="150" w:line="360" w:lineRule="auto"/>
        <w:rPr>
          <w:rFonts w:ascii="Calibri" w:hAnsi="Calibri" w:cs="Calibri"/>
          <w:color w:val="000000"/>
          <w:sz w:val="22"/>
          <w:szCs w:val="22"/>
        </w:rPr>
      </w:pPr>
      <w:r w:rsidRPr="00A659DF">
        <w:rPr>
          <w:rFonts w:ascii="Calibri" w:hAnsi="Calibri" w:cs="Calibri"/>
          <w:color w:val="000000"/>
          <w:sz w:val="22"/>
          <w:szCs w:val="22"/>
        </w:rPr>
        <w:t>Osoba do kontaktu:</w:t>
      </w:r>
    </w:p>
    <w:p w:rsidR="0038442B" w:rsidRPr="00A659DF" w:rsidRDefault="0038442B" w:rsidP="008C4A21">
      <w:pPr>
        <w:pStyle w:val="NormalnyWeb"/>
        <w:shd w:val="clear" w:color="auto" w:fill="FFFFFF"/>
        <w:spacing w:before="0" w:after="150" w:line="360" w:lineRule="auto"/>
        <w:rPr>
          <w:rFonts w:ascii="Calibri" w:hAnsi="Calibri" w:cs="Calibri"/>
          <w:color w:val="2F3C43"/>
          <w:sz w:val="22"/>
          <w:szCs w:val="22"/>
        </w:rPr>
      </w:pPr>
      <w:r w:rsidRPr="00A659DF">
        <w:rPr>
          <w:rStyle w:val="Pogrubienie"/>
          <w:rFonts w:ascii="Calibri" w:hAnsi="Calibri" w:cs="Calibri"/>
          <w:color w:val="000000"/>
          <w:sz w:val="22"/>
          <w:szCs w:val="22"/>
        </w:rPr>
        <w:t>Katarzyna Popławska</w:t>
      </w:r>
      <w:r w:rsidRPr="00A659DF">
        <w:rPr>
          <w:rFonts w:ascii="Calibri" w:hAnsi="Calibri" w:cs="Calibri"/>
          <w:color w:val="000000"/>
          <w:sz w:val="22"/>
          <w:szCs w:val="22"/>
        </w:rPr>
        <w:br/>
        <w:t>kierownik działu marketingu i PR</w:t>
      </w:r>
      <w:r w:rsidRPr="00A659DF">
        <w:rPr>
          <w:rFonts w:ascii="Calibri" w:hAnsi="Calibri" w:cs="Calibri"/>
          <w:color w:val="000000"/>
          <w:sz w:val="22"/>
          <w:szCs w:val="22"/>
        </w:rPr>
        <w:br/>
        <w:t>mobile: +48 697 410 680</w:t>
      </w:r>
      <w:r w:rsidRPr="00A659DF">
        <w:rPr>
          <w:rFonts w:ascii="Calibri" w:hAnsi="Calibri" w:cs="Calibri"/>
          <w:color w:val="000000"/>
          <w:sz w:val="22"/>
          <w:szCs w:val="22"/>
        </w:rPr>
        <w:br/>
        <w:t>tel. +48 61 66 26 005 wew. 128</w:t>
      </w:r>
      <w:r w:rsidRPr="00A659DF">
        <w:rPr>
          <w:rFonts w:ascii="Calibri" w:hAnsi="Calibri" w:cs="Calibri"/>
          <w:color w:val="2F3C43"/>
          <w:sz w:val="22"/>
          <w:szCs w:val="22"/>
        </w:rPr>
        <w:br/>
      </w:r>
      <w:hyperlink r:id="rId11" w:history="1">
        <w:r w:rsidRPr="00A659DF">
          <w:rPr>
            <w:rStyle w:val="Hipercze"/>
            <w:rFonts w:ascii="Calibri" w:hAnsi="Calibri" w:cs="Calibri"/>
            <w:color w:val="B51047"/>
            <w:sz w:val="22"/>
            <w:szCs w:val="22"/>
          </w:rPr>
          <w:t>kpoplawska@psmm.pl</w:t>
        </w:r>
      </w:hyperlink>
    </w:p>
    <w:p w:rsidR="0038442B" w:rsidRPr="00A659DF" w:rsidRDefault="0038442B" w:rsidP="008C4A21">
      <w:pPr>
        <w:pStyle w:val="NormalnyWeb"/>
        <w:shd w:val="clear" w:color="auto" w:fill="FFFFFF"/>
        <w:spacing w:before="0" w:after="150" w:line="360" w:lineRule="auto"/>
        <w:rPr>
          <w:rFonts w:ascii="Calibri" w:hAnsi="Calibri" w:cs="Calibri"/>
          <w:color w:val="2F3C43"/>
          <w:sz w:val="22"/>
          <w:szCs w:val="22"/>
        </w:rPr>
      </w:pPr>
      <w:r w:rsidRPr="00A659DF">
        <w:rPr>
          <w:rFonts w:ascii="Calibri" w:hAnsi="Calibri" w:cs="Calibri"/>
          <w:color w:val="000000"/>
          <w:sz w:val="22"/>
          <w:szCs w:val="22"/>
        </w:rPr>
        <w:t>PRESS-SERVICE Monitoring Mediów</w:t>
      </w:r>
      <w:r w:rsidRPr="00A659DF">
        <w:rPr>
          <w:rFonts w:ascii="Calibri" w:hAnsi="Calibri" w:cs="Calibri"/>
          <w:color w:val="000000"/>
          <w:sz w:val="22"/>
          <w:szCs w:val="22"/>
        </w:rPr>
        <w:br/>
        <w:t>60-801 Poznań, ul. Marcelińska 14</w:t>
      </w:r>
      <w:r w:rsidRPr="00A659DF">
        <w:rPr>
          <w:rFonts w:ascii="Calibri" w:hAnsi="Calibri" w:cs="Calibri"/>
          <w:color w:val="2F3C43"/>
          <w:sz w:val="22"/>
          <w:szCs w:val="22"/>
        </w:rPr>
        <w:br/>
      </w:r>
      <w:hyperlink r:id="rId12" w:history="1">
        <w:r w:rsidRPr="00A659DF">
          <w:rPr>
            <w:rStyle w:val="Hipercze"/>
            <w:rFonts w:ascii="Calibri" w:hAnsi="Calibri" w:cs="Calibri"/>
            <w:color w:val="B51047"/>
            <w:sz w:val="22"/>
            <w:szCs w:val="22"/>
          </w:rPr>
          <w:t>www.psmm.pl</w:t>
        </w:r>
      </w:hyperlink>
      <w:r w:rsidRPr="00A659DF">
        <w:rPr>
          <w:rFonts w:ascii="Calibri" w:hAnsi="Calibri" w:cs="Calibri"/>
          <w:color w:val="2F3C43"/>
          <w:sz w:val="22"/>
          <w:szCs w:val="22"/>
        </w:rPr>
        <w:br/>
      </w:r>
      <w:hyperlink r:id="rId13" w:history="1">
        <w:r w:rsidRPr="00A659DF">
          <w:rPr>
            <w:rStyle w:val="Hipercze"/>
            <w:rFonts w:ascii="Calibri" w:hAnsi="Calibri" w:cs="Calibri"/>
            <w:color w:val="B51047"/>
            <w:sz w:val="22"/>
            <w:szCs w:val="22"/>
          </w:rPr>
          <w:t>www.twitter.com/PSMMonitoring</w:t>
        </w:r>
      </w:hyperlink>
      <w:r w:rsidRPr="00A659DF">
        <w:rPr>
          <w:rFonts w:ascii="Calibri" w:hAnsi="Calibri" w:cs="Calibri"/>
          <w:color w:val="2F3C43"/>
          <w:sz w:val="22"/>
          <w:szCs w:val="22"/>
        </w:rPr>
        <w:br/>
      </w:r>
      <w:hyperlink r:id="rId14" w:history="1">
        <w:r w:rsidRPr="00A659DF">
          <w:rPr>
            <w:rStyle w:val="Hipercze"/>
            <w:rFonts w:ascii="Calibri" w:hAnsi="Calibri" w:cs="Calibri"/>
            <w:color w:val="B51047"/>
            <w:sz w:val="22"/>
            <w:szCs w:val="22"/>
          </w:rPr>
          <w:t>www.facebook.com/PSMMonitoring</w:t>
        </w:r>
      </w:hyperlink>
      <w:r w:rsidRPr="00A659DF">
        <w:rPr>
          <w:rFonts w:ascii="Calibri" w:hAnsi="Calibri" w:cs="Calibri"/>
          <w:color w:val="2F3C43"/>
          <w:sz w:val="22"/>
          <w:szCs w:val="22"/>
        </w:rPr>
        <w:br/>
      </w:r>
    </w:p>
    <w:bookmarkEnd w:id="0"/>
    <w:p w:rsidR="0038442B" w:rsidRDefault="0038442B" w:rsidP="008C4A21">
      <w:pPr>
        <w:spacing w:line="360" w:lineRule="auto"/>
        <w:jc w:val="both"/>
      </w:pPr>
    </w:p>
    <w:p w:rsidR="0038442B" w:rsidRDefault="0038442B" w:rsidP="008C4A21">
      <w:pPr>
        <w:spacing w:line="360" w:lineRule="auto"/>
        <w:jc w:val="both"/>
      </w:pPr>
    </w:p>
    <w:sectPr w:rsidR="0038442B" w:rsidSect="00E31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8442B"/>
    <w:rsid w:val="000465A3"/>
    <w:rsid w:val="000C259B"/>
    <w:rsid w:val="00103B25"/>
    <w:rsid w:val="001F70D0"/>
    <w:rsid w:val="00332362"/>
    <w:rsid w:val="0038442B"/>
    <w:rsid w:val="0052523C"/>
    <w:rsid w:val="00600302"/>
    <w:rsid w:val="007126EE"/>
    <w:rsid w:val="007D30F0"/>
    <w:rsid w:val="00822834"/>
    <w:rsid w:val="008C4A21"/>
    <w:rsid w:val="008F5CBF"/>
    <w:rsid w:val="00AD7009"/>
    <w:rsid w:val="00B22CF2"/>
    <w:rsid w:val="00D851D1"/>
    <w:rsid w:val="00E314F1"/>
    <w:rsid w:val="00EF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4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8442B"/>
    <w:rPr>
      <w:color w:val="0000FF"/>
      <w:u w:val="single"/>
    </w:rPr>
  </w:style>
  <w:style w:type="character" w:styleId="Pogrubienie">
    <w:name w:val="Strong"/>
    <w:uiPriority w:val="22"/>
    <w:qFormat/>
    <w:rsid w:val="0038442B"/>
    <w:rPr>
      <w:b/>
      <w:bCs/>
    </w:rPr>
  </w:style>
  <w:style w:type="paragraph" w:styleId="NormalnyWeb">
    <w:name w:val="Normal (Web)"/>
    <w:basedOn w:val="Normalny"/>
    <w:uiPriority w:val="99"/>
    <w:rsid w:val="0038442B"/>
    <w:pPr>
      <w:widowControl w:val="0"/>
      <w:suppressAutoHyphens/>
      <w:spacing w:before="280" w:after="28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1D1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103B2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twitter.com/PSMMonitorin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psmm.pl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kpoplawska@psmm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smm.pl/pl/raporty-specjaln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smm.pl/sites/default/files/co_tam_panie_w_polityce_-_raport_medialny_-_viii_2018.pdf" TargetMode="External"/><Relationship Id="rId14" Type="http://schemas.openxmlformats.org/officeDocument/2006/relationships/hyperlink" Target="http://www.facebook.com/PSMMonitori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AF46AE-9523-443B-8C95-58B2E0C3A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582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TVN S.A.</Company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Arendt Aleksandra</dc:creator>
  <cp:lastModifiedBy>Patrycja Malicka</cp:lastModifiedBy>
  <cp:revision>7</cp:revision>
  <dcterms:created xsi:type="dcterms:W3CDTF">2018-09-12T10:15:00Z</dcterms:created>
  <dcterms:modified xsi:type="dcterms:W3CDTF">2018-09-12T12:06:00Z</dcterms:modified>
</cp:coreProperties>
</file>