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B74522">
        <w:rPr>
          <w:rFonts w:ascii="Verdana" w:hAnsi="Verdana"/>
          <w:sz w:val="20"/>
          <w:szCs w:val="20"/>
        </w:rPr>
        <w:t>18</w:t>
      </w:r>
      <w:r w:rsidR="00713905">
        <w:rPr>
          <w:rFonts w:ascii="Verdana" w:hAnsi="Verdana"/>
          <w:sz w:val="20"/>
          <w:szCs w:val="20"/>
        </w:rPr>
        <w:t xml:space="preserve"> </w:t>
      </w:r>
      <w:r w:rsidR="00A47F3C">
        <w:rPr>
          <w:rFonts w:ascii="Verdana" w:hAnsi="Verdana"/>
          <w:sz w:val="20"/>
          <w:szCs w:val="20"/>
        </w:rPr>
        <w:t>marca</w:t>
      </w:r>
      <w:r w:rsidR="00713905">
        <w:rPr>
          <w:rFonts w:ascii="Verdana" w:hAnsi="Verdana"/>
          <w:sz w:val="20"/>
          <w:szCs w:val="20"/>
        </w:rPr>
        <w:t xml:space="preserve"> </w:t>
      </w:r>
      <w:r w:rsidR="00C06068">
        <w:rPr>
          <w:rFonts w:ascii="Verdana" w:hAnsi="Verdana"/>
          <w:sz w:val="20"/>
          <w:szCs w:val="20"/>
        </w:rPr>
        <w:t>2019</w:t>
      </w:r>
      <w:r w:rsidRPr="002100F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A47F3C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Krzysztof Piątek </w:t>
      </w:r>
      <w:r w:rsidR="003655F5">
        <w:rPr>
          <w:rFonts w:ascii="Verdana" w:hAnsi="Verdana"/>
          <w:sz w:val="20"/>
          <w:szCs w:val="20"/>
        </w:rPr>
        <w:t>nadal na topie</w:t>
      </w:r>
    </w:p>
    <w:p w:rsidR="00302623" w:rsidRDefault="00AE38BC" w:rsidP="00AE38B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Jeszcze do niedawna wydawało się, że Robert Lewandowski długo nie znajdzie sobie godnego rywala w walce o tytuł najbardziej medialnego polskiego piłkarza. Krzysztof Piątek po transferze do AC Milan mocno przyspieszył i już drugi miesiąc z rzędu pokonał RL9 w </w:t>
      </w:r>
      <w:r w:rsidR="00661F50">
        <w:rPr>
          <w:rFonts w:ascii="Verdana" w:hAnsi="Verdana"/>
          <w:b/>
          <w:sz w:val="20"/>
          <w:szCs w:val="20"/>
        </w:rPr>
        <w:t>tej</w:t>
      </w:r>
      <w:r>
        <w:rPr>
          <w:rFonts w:ascii="Verdana" w:hAnsi="Verdana"/>
          <w:b/>
          <w:sz w:val="20"/>
          <w:szCs w:val="20"/>
        </w:rPr>
        <w:t xml:space="preserve"> walce. W LOTTO Ekstraklasie Legia Warszawa niewielką </w:t>
      </w:r>
      <w:r w:rsidR="003D4D62">
        <w:rPr>
          <w:rFonts w:ascii="Verdana" w:hAnsi="Verdana"/>
          <w:b/>
          <w:sz w:val="20"/>
          <w:szCs w:val="20"/>
        </w:rPr>
        <w:t>różnic</w:t>
      </w:r>
      <w:r w:rsidR="002511D6">
        <w:rPr>
          <w:rFonts w:ascii="Verdana" w:hAnsi="Verdana"/>
          <w:b/>
          <w:sz w:val="20"/>
          <w:szCs w:val="20"/>
        </w:rPr>
        <w:t>ą</w:t>
      </w:r>
      <w:r w:rsidR="003D4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pokonała krakowską Wisłę</w:t>
      </w:r>
      <w:r w:rsidR="00AA710A">
        <w:rPr>
          <w:rFonts w:ascii="Verdana" w:hAnsi="Verdana"/>
          <w:b/>
          <w:sz w:val="20"/>
          <w:szCs w:val="20"/>
        </w:rPr>
        <w:t xml:space="preserve"> </w:t>
      </w:r>
      <w:r w:rsidR="003D4D62">
        <w:rPr>
          <w:rFonts w:ascii="Verdana" w:hAnsi="Verdana"/>
          <w:b/>
          <w:sz w:val="20"/>
          <w:szCs w:val="20"/>
        </w:rPr>
        <w:t xml:space="preserve">w prasie i analizowanych stronach internetowych. Biała Gwiazda nie ustępuje od kilku miesięcy prowadzenia w </w:t>
      </w:r>
      <w:proofErr w:type="spellStart"/>
      <w:r w:rsidR="003D4D62">
        <w:rPr>
          <w:rFonts w:ascii="Verdana" w:hAnsi="Verdana"/>
          <w:b/>
          <w:sz w:val="20"/>
          <w:szCs w:val="20"/>
        </w:rPr>
        <w:t>social</w:t>
      </w:r>
      <w:proofErr w:type="spellEnd"/>
      <w:r w:rsidR="003D4D62">
        <w:rPr>
          <w:rFonts w:ascii="Verdana" w:hAnsi="Verdana"/>
          <w:b/>
          <w:sz w:val="20"/>
          <w:szCs w:val="20"/>
        </w:rPr>
        <w:t xml:space="preserve"> media </w:t>
      </w:r>
      <w:r w:rsidR="00302623">
        <w:rPr>
          <w:rFonts w:ascii="Verdana" w:hAnsi="Verdana"/>
          <w:b/>
          <w:sz w:val="20"/>
          <w:szCs w:val="20"/>
        </w:rPr>
        <w:t xml:space="preserve">- </w:t>
      </w:r>
      <w:r w:rsidR="00302623" w:rsidRPr="00302623">
        <w:rPr>
          <w:rFonts w:ascii="Verdana" w:hAnsi="Verdana"/>
          <w:b/>
          <w:sz w:val="20"/>
          <w:szCs w:val="20"/>
        </w:rPr>
        <w:t xml:space="preserve">wynika z </w:t>
      </w:r>
      <w:r w:rsidR="003D4D62">
        <w:rPr>
          <w:rFonts w:ascii="Verdana" w:hAnsi="Verdana"/>
          <w:b/>
          <w:sz w:val="20"/>
          <w:szCs w:val="20"/>
        </w:rPr>
        <w:t xml:space="preserve">cyklicznej </w:t>
      </w:r>
      <w:r w:rsidR="00302623" w:rsidRPr="00302623">
        <w:rPr>
          <w:rFonts w:ascii="Verdana" w:hAnsi="Verdana"/>
          <w:b/>
          <w:sz w:val="20"/>
          <w:szCs w:val="20"/>
        </w:rPr>
        <w:t xml:space="preserve">analizy </w:t>
      </w:r>
      <w:r w:rsidR="00874475">
        <w:rPr>
          <w:rFonts w:ascii="Verdana" w:hAnsi="Verdana"/>
          <w:b/>
          <w:sz w:val="20"/>
          <w:szCs w:val="20"/>
        </w:rPr>
        <w:t>PRESS-SERVICE Monitoring Mediów</w:t>
      </w:r>
      <w:r w:rsidR="00302623" w:rsidRPr="00302623">
        <w:rPr>
          <w:rFonts w:ascii="Verdana" w:hAnsi="Verdana"/>
          <w:b/>
          <w:sz w:val="20"/>
          <w:szCs w:val="20"/>
        </w:rPr>
        <w:t>.</w:t>
      </w:r>
      <w:r w:rsidR="00302623">
        <w:rPr>
          <w:rFonts w:ascii="Verdana" w:hAnsi="Verdana"/>
          <w:b/>
          <w:sz w:val="20"/>
          <w:szCs w:val="20"/>
        </w:rPr>
        <w:t xml:space="preserve"> </w:t>
      </w:r>
    </w:p>
    <w:p w:rsidR="00AE38BC" w:rsidRDefault="003D4D62" w:rsidP="00AA43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Wisła Kraków </w:t>
      </w:r>
      <w:r w:rsidR="00AE38BC">
        <w:rPr>
          <w:rFonts w:ascii="Verdana" w:hAnsi="Verdana"/>
          <w:sz w:val="20"/>
          <w:szCs w:val="20"/>
        </w:rPr>
        <w:t xml:space="preserve">po ciężkich miesiącach w końcu zaczęła wychodzić organizacyjnie na prostą, choć jak podkreślają </w:t>
      </w:r>
      <w:r>
        <w:rPr>
          <w:rFonts w:ascii="Verdana" w:hAnsi="Verdana"/>
          <w:sz w:val="20"/>
          <w:szCs w:val="20"/>
        </w:rPr>
        <w:t xml:space="preserve">sami </w:t>
      </w:r>
      <w:r w:rsidR="00AE38BC">
        <w:rPr>
          <w:rFonts w:ascii="Verdana" w:hAnsi="Verdana"/>
          <w:sz w:val="20"/>
          <w:szCs w:val="20"/>
        </w:rPr>
        <w:t xml:space="preserve">działacze, droga </w:t>
      </w:r>
      <w:r>
        <w:rPr>
          <w:rFonts w:ascii="Verdana" w:hAnsi="Verdana"/>
          <w:sz w:val="20"/>
          <w:szCs w:val="20"/>
        </w:rPr>
        <w:t xml:space="preserve">do pełnej stabilizacji </w:t>
      </w:r>
      <w:r w:rsidR="00AE38BC">
        <w:rPr>
          <w:rFonts w:ascii="Verdana" w:hAnsi="Verdana"/>
          <w:sz w:val="20"/>
          <w:szCs w:val="20"/>
        </w:rPr>
        <w:t xml:space="preserve">jest jeszcze daleka. Media w lutym w kontekście </w:t>
      </w:r>
      <w:r>
        <w:rPr>
          <w:rFonts w:ascii="Verdana" w:hAnsi="Verdana"/>
          <w:sz w:val="20"/>
          <w:szCs w:val="20"/>
        </w:rPr>
        <w:t xml:space="preserve">Białej Gwiazdy </w:t>
      </w:r>
      <w:r w:rsidR="00AE38BC">
        <w:rPr>
          <w:rFonts w:ascii="Verdana" w:hAnsi="Verdana"/>
          <w:sz w:val="20"/>
          <w:szCs w:val="20"/>
        </w:rPr>
        <w:t>szczególnie intereso</w:t>
      </w:r>
      <w:r>
        <w:rPr>
          <w:rFonts w:ascii="Verdana" w:hAnsi="Verdana"/>
          <w:sz w:val="20"/>
          <w:szCs w:val="20"/>
        </w:rPr>
        <w:t>wały się właśnie kwestiami pozas</w:t>
      </w:r>
      <w:r w:rsidR="00AE38BC">
        <w:rPr>
          <w:rFonts w:ascii="Verdana" w:hAnsi="Verdana"/>
          <w:sz w:val="20"/>
          <w:szCs w:val="20"/>
        </w:rPr>
        <w:t>portowymi. To odróżniało krakowski klub</w:t>
      </w:r>
      <w:r w:rsidR="002511D6">
        <w:rPr>
          <w:rFonts w:ascii="Verdana" w:hAnsi="Verdana"/>
          <w:sz w:val="20"/>
          <w:szCs w:val="20"/>
        </w:rPr>
        <w:t xml:space="preserve"> od</w:t>
      </w:r>
      <w:r w:rsidR="00AE38BC">
        <w:rPr>
          <w:rFonts w:ascii="Verdana" w:hAnsi="Verdana"/>
          <w:sz w:val="20"/>
          <w:szCs w:val="20"/>
        </w:rPr>
        <w:t xml:space="preserve"> Legii, która wróciła na prowadzenie w rankingu medialności </w:t>
      </w:r>
      <w:r>
        <w:rPr>
          <w:rFonts w:ascii="Verdana" w:hAnsi="Verdana"/>
          <w:sz w:val="20"/>
          <w:szCs w:val="20"/>
        </w:rPr>
        <w:t>w prasie i wybranych stronach internetowych</w:t>
      </w:r>
      <w:r w:rsidR="00CD0DFB">
        <w:rPr>
          <w:rFonts w:ascii="Verdana" w:hAnsi="Verdana"/>
          <w:sz w:val="20"/>
          <w:szCs w:val="20"/>
        </w:rPr>
        <w:t xml:space="preserve"> </w:t>
      </w:r>
      <w:r w:rsidR="00AE38BC">
        <w:rPr>
          <w:rFonts w:ascii="Verdana" w:hAnsi="Verdana"/>
          <w:sz w:val="20"/>
          <w:szCs w:val="20"/>
        </w:rPr>
        <w:t>dzięki… słabym wynikom sportowym oraz ekscentrycz</w:t>
      </w:r>
      <w:r>
        <w:rPr>
          <w:rFonts w:ascii="Verdana" w:hAnsi="Verdana"/>
          <w:sz w:val="20"/>
          <w:szCs w:val="20"/>
        </w:rPr>
        <w:t>nemu zachowaniu swojego trenera -</w:t>
      </w:r>
      <w:r w:rsidR="00AE38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Ricarda</w:t>
      </w:r>
      <w:r w:rsidR="00AE38BC" w:rsidRPr="00AE38BC">
        <w:rPr>
          <w:rFonts w:ascii="Verdana" w:hAnsi="Verdana"/>
          <w:sz w:val="20"/>
          <w:szCs w:val="20"/>
        </w:rPr>
        <w:t xml:space="preserve"> </w:t>
      </w:r>
      <w:proofErr w:type="spellStart"/>
      <w:r w:rsidR="00AE38BC" w:rsidRPr="00AE38BC">
        <w:rPr>
          <w:rFonts w:ascii="Verdana" w:hAnsi="Verdana"/>
          <w:sz w:val="20"/>
          <w:szCs w:val="20"/>
        </w:rPr>
        <w:t>Sá</w:t>
      </w:r>
      <w:proofErr w:type="spellEnd"/>
      <w:r w:rsidR="00AE38BC" w:rsidRPr="00AE38BC">
        <w:rPr>
          <w:rFonts w:ascii="Verdana" w:hAnsi="Verdana"/>
          <w:sz w:val="20"/>
          <w:szCs w:val="20"/>
        </w:rPr>
        <w:t xml:space="preserve"> </w:t>
      </w:r>
      <w:proofErr w:type="spellStart"/>
      <w:r w:rsidR="00AE38BC" w:rsidRPr="00AE38BC">
        <w:rPr>
          <w:rFonts w:ascii="Verdana" w:hAnsi="Verdana"/>
          <w:sz w:val="20"/>
          <w:szCs w:val="20"/>
        </w:rPr>
        <w:t>Pinto</w:t>
      </w:r>
      <w:proofErr w:type="spellEnd"/>
      <w:r w:rsidR="00AE38BC">
        <w:rPr>
          <w:rFonts w:ascii="Verdana" w:hAnsi="Verdana"/>
          <w:sz w:val="20"/>
          <w:szCs w:val="20"/>
        </w:rPr>
        <w:t>.</w:t>
      </w:r>
      <w:r w:rsidR="00CD0DFB">
        <w:rPr>
          <w:rFonts w:ascii="Verdana" w:hAnsi="Verdana"/>
          <w:sz w:val="20"/>
          <w:szCs w:val="20"/>
        </w:rPr>
        <w:t xml:space="preserve"> Trzecie miejsce </w:t>
      </w:r>
      <w:r w:rsidR="002511D6">
        <w:rPr>
          <w:rFonts w:ascii="Verdana" w:hAnsi="Verdana"/>
          <w:sz w:val="20"/>
          <w:szCs w:val="20"/>
        </w:rPr>
        <w:t>z</w:t>
      </w:r>
      <w:r w:rsidR="00CD0DFB">
        <w:rPr>
          <w:rFonts w:ascii="Verdana" w:hAnsi="Verdana"/>
          <w:sz w:val="20"/>
          <w:szCs w:val="20"/>
        </w:rPr>
        <w:t xml:space="preserve">ajął Lech Poznań, który znaczącą liczbę </w:t>
      </w:r>
      <w:r w:rsidR="002511D6">
        <w:rPr>
          <w:rFonts w:ascii="Verdana" w:hAnsi="Verdana"/>
          <w:sz w:val="20"/>
          <w:szCs w:val="20"/>
        </w:rPr>
        <w:t xml:space="preserve">publikacji w mediach tradycyjnych </w:t>
      </w:r>
      <w:r w:rsidR="00CD0DFB">
        <w:rPr>
          <w:rFonts w:ascii="Verdana" w:hAnsi="Verdana"/>
          <w:sz w:val="20"/>
          <w:szCs w:val="20"/>
        </w:rPr>
        <w:t>zaw</w:t>
      </w:r>
      <w:r w:rsidR="002511D6">
        <w:rPr>
          <w:rFonts w:ascii="Verdana" w:hAnsi="Verdana"/>
          <w:sz w:val="20"/>
          <w:szCs w:val="20"/>
        </w:rPr>
        <w:t>dzięcza meczowi, nazywanemu klasykiem polskiej Ekstraklasy (</w:t>
      </w:r>
      <w:r w:rsidR="00A963BB">
        <w:rPr>
          <w:rFonts w:ascii="Verdana" w:hAnsi="Verdana"/>
          <w:sz w:val="20"/>
          <w:szCs w:val="20"/>
        </w:rPr>
        <w:t>Lech – Legia</w:t>
      </w:r>
      <w:r w:rsidR="002511D6">
        <w:rPr>
          <w:rFonts w:ascii="Verdana" w:hAnsi="Verdana"/>
          <w:sz w:val="20"/>
          <w:szCs w:val="20"/>
        </w:rPr>
        <w:t>).</w:t>
      </w:r>
    </w:p>
    <w:p w:rsidR="00CD0DFB" w:rsidRDefault="00CD0DFB" w:rsidP="002100F7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446644" cy="3586038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00F7" w:rsidRPr="00B74522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B74522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B74522">
        <w:rPr>
          <w:rFonts w:ascii="Verdana" w:hAnsi="Verdana" w:cs="Tahoma"/>
          <w:b/>
          <w:sz w:val="16"/>
          <w:szCs w:val="16"/>
        </w:rPr>
        <w:t>n</w:t>
      </w:r>
      <w:r w:rsidR="00563CB2" w:rsidRPr="00B74522">
        <w:rPr>
          <w:rFonts w:ascii="Verdana" w:hAnsi="Verdana" w:cs="Tahoma"/>
          <w:b/>
          <w:sz w:val="16"/>
          <w:szCs w:val="16"/>
        </w:rPr>
        <w:t xml:space="preserve">ych drużyn LOTTO Ekstraklasy w </w:t>
      </w:r>
      <w:r w:rsidR="00CD0DFB" w:rsidRPr="00B74522">
        <w:rPr>
          <w:rFonts w:ascii="Verdana" w:hAnsi="Verdana" w:cs="Tahoma"/>
          <w:b/>
          <w:sz w:val="16"/>
          <w:szCs w:val="16"/>
        </w:rPr>
        <w:t>lutym</w:t>
      </w:r>
      <w:r w:rsidR="00341340" w:rsidRPr="00B74522">
        <w:rPr>
          <w:rFonts w:ascii="Verdana" w:hAnsi="Verdana" w:cs="Tahoma"/>
          <w:b/>
          <w:sz w:val="16"/>
          <w:szCs w:val="16"/>
        </w:rPr>
        <w:t xml:space="preserve"> 2019 </w:t>
      </w:r>
      <w:r w:rsidRPr="00B74522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310ECC" w:rsidRDefault="00661F50" w:rsidP="00BD53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Kibicom krakowskiej Wisły </w:t>
      </w:r>
      <w:r w:rsidR="00CD0DFB">
        <w:rPr>
          <w:rFonts w:ascii="Verdana" w:hAnsi="Verdana"/>
          <w:sz w:val="20"/>
          <w:szCs w:val="20"/>
        </w:rPr>
        <w:t xml:space="preserve">pozostaje </w:t>
      </w:r>
      <w:r w:rsidR="00A963BB">
        <w:rPr>
          <w:rFonts w:ascii="Verdana" w:hAnsi="Verdana"/>
          <w:sz w:val="20"/>
          <w:szCs w:val="20"/>
        </w:rPr>
        <w:t xml:space="preserve">jednak </w:t>
      </w:r>
      <w:r w:rsidR="00CD0DFB">
        <w:rPr>
          <w:rFonts w:ascii="Verdana" w:hAnsi="Verdana"/>
          <w:sz w:val="20"/>
          <w:szCs w:val="20"/>
        </w:rPr>
        <w:t xml:space="preserve">zwycięstwo w rankingu </w:t>
      </w:r>
      <w:r w:rsidR="002511D6">
        <w:rPr>
          <w:rFonts w:ascii="Verdana" w:hAnsi="Verdana"/>
          <w:sz w:val="20"/>
          <w:szCs w:val="20"/>
        </w:rPr>
        <w:t>opraco</w:t>
      </w:r>
      <w:r w:rsidR="00A963BB">
        <w:rPr>
          <w:rFonts w:ascii="Verdana" w:hAnsi="Verdana"/>
          <w:sz w:val="20"/>
          <w:szCs w:val="20"/>
        </w:rPr>
        <w:t>w</w:t>
      </w:r>
      <w:r w:rsidR="002511D6">
        <w:rPr>
          <w:rFonts w:ascii="Verdana" w:hAnsi="Verdana"/>
          <w:sz w:val="20"/>
          <w:szCs w:val="20"/>
        </w:rPr>
        <w:t>a</w:t>
      </w:r>
      <w:r w:rsidR="00A963BB">
        <w:rPr>
          <w:rFonts w:ascii="Verdana" w:hAnsi="Verdana"/>
          <w:sz w:val="20"/>
          <w:szCs w:val="20"/>
        </w:rPr>
        <w:t>nym n</w:t>
      </w:r>
      <w:r w:rsidR="00582C36">
        <w:rPr>
          <w:rFonts w:ascii="Verdana" w:hAnsi="Verdana"/>
          <w:sz w:val="20"/>
          <w:szCs w:val="20"/>
        </w:rPr>
        <w:t>a podstawie liczby</w:t>
      </w:r>
      <w:r w:rsidR="00CD0DFB">
        <w:rPr>
          <w:rFonts w:ascii="Verdana" w:hAnsi="Verdana"/>
          <w:sz w:val="20"/>
          <w:szCs w:val="20"/>
        </w:rPr>
        <w:t xml:space="preserve"> wzmianek w </w:t>
      </w:r>
      <w:proofErr w:type="spellStart"/>
      <w:r w:rsidR="00CD0DFB">
        <w:rPr>
          <w:rFonts w:ascii="Verdana" w:hAnsi="Verdana"/>
          <w:sz w:val="20"/>
          <w:szCs w:val="20"/>
        </w:rPr>
        <w:t>social</w:t>
      </w:r>
      <w:proofErr w:type="spellEnd"/>
      <w:r w:rsidR="00CD0DFB">
        <w:rPr>
          <w:rFonts w:ascii="Verdana" w:hAnsi="Verdana"/>
          <w:sz w:val="20"/>
          <w:szCs w:val="20"/>
        </w:rPr>
        <w:t xml:space="preserve"> media. Co ciekawe, tuż za „Białą Gwiazdą” niespodziewanie </w:t>
      </w:r>
      <w:r w:rsidR="006F2B82">
        <w:rPr>
          <w:rFonts w:ascii="Verdana" w:hAnsi="Verdana"/>
          <w:sz w:val="20"/>
          <w:szCs w:val="20"/>
        </w:rPr>
        <w:t xml:space="preserve">znalazła się </w:t>
      </w:r>
      <w:r w:rsidR="00CD0DFB">
        <w:rPr>
          <w:rFonts w:ascii="Verdana" w:hAnsi="Verdana"/>
          <w:sz w:val="20"/>
          <w:szCs w:val="20"/>
        </w:rPr>
        <w:t xml:space="preserve">Cracovia, która w lutym odniosła komplet zwycięstw w </w:t>
      </w:r>
      <w:r w:rsidR="00CD0DFB">
        <w:rPr>
          <w:rFonts w:ascii="Verdana" w:hAnsi="Verdana"/>
          <w:sz w:val="20"/>
          <w:szCs w:val="20"/>
        </w:rPr>
        <w:lastRenderedPageBreak/>
        <w:t>LOTTO Ekstraklasie</w:t>
      </w:r>
      <w:r w:rsidR="006F2B82">
        <w:rPr>
          <w:rFonts w:ascii="Verdana" w:hAnsi="Verdana"/>
          <w:sz w:val="20"/>
          <w:szCs w:val="20"/>
        </w:rPr>
        <w:t>, grając m.in. z kandydatami do mistrzowskiego tytułu - Legią i Jagiellonią. Jedyny warszawski klub w najwyższej klasie rozgrywkowej w Polsce uzupełnił podium.</w:t>
      </w:r>
    </w:p>
    <w:p w:rsidR="006F2B82" w:rsidRDefault="006F2B82" w:rsidP="00BD53B1">
      <w:pPr>
        <w:jc w:val="both"/>
        <w:rPr>
          <w:rFonts w:ascii="Verdana" w:hAnsi="Verdana"/>
          <w:sz w:val="20"/>
          <w:szCs w:val="20"/>
        </w:rPr>
      </w:pPr>
      <w:r w:rsidRPr="00B74522">
        <w:rPr>
          <w:noProof/>
          <w:color w:val="FF3399"/>
          <w:lang w:eastAsia="pl-PL"/>
        </w:rPr>
        <w:drawing>
          <wp:inline distT="0" distB="0" distL="0" distR="0">
            <wp:extent cx="5446644" cy="3220279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5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2B82" w:rsidRPr="00B74522" w:rsidRDefault="006F2B82" w:rsidP="00BD53B1">
      <w:pPr>
        <w:jc w:val="both"/>
        <w:rPr>
          <w:rFonts w:ascii="Verdana" w:hAnsi="Verdana" w:cs="Tahoma"/>
          <w:b/>
          <w:sz w:val="16"/>
          <w:szCs w:val="16"/>
        </w:rPr>
      </w:pPr>
      <w:r w:rsidRPr="00B74522">
        <w:rPr>
          <w:rFonts w:ascii="Verdana" w:hAnsi="Verdana" w:cs="Tahoma"/>
          <w:b/>
          <w:sz w:val="16"/>
          <w:szCs w:val="16"/>
        </w:rPr>
        <w:t>Wykres 2. TOP 10 najbardziej medialnych drużyn LOTTO Ekstraklasy w lutym 2019 (</w:t>
      </w:r>
      <w:proofErr w:type="spellStart"/>
      <w:r w:rsidRPr="00B74522">
        <w:rPr>
          <w:rFonts w:ascii="Verdana" w:hAnsi="Verdana" w:cs="Tahoma"/>
          <w:b/>
          <w:sz w:val="16"/>
          <w:szCs w:val="16"/>
        </w:rPr>
        <w:t>social</w:t>
      </w:r>
      <w:proofErr w:type="spellEnd"/>
      <w:r w:rsidRPr="00B74522">
        <w:rPr>
          <w:rFonts w:ascii="Verdana" w:hAnsi="Verdana" w:cs="Tahoma"/>
          <w:b/>
          <w:sz w:val="16"/>
          <w:szCs w:val="16"/>
        </w:rPr>
        <w:t xml:space="preserve"> media)</w:t>
      </w:r>
    </w:p>
    <w:p w:rsidR="006F2B82" w:rsidRPr="006F2B82" w:rsidRDefault="006F2B82" w:rsidP="00BD53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Fortun</w:t>
      </w:r>
      <w:r w:rsidR="00A24C6B">
        <w:rPr>
          <w:rFonts w:ascii="Verdana" w:hAnsi="Verdana"/>
          <w:sz w:val="20"/>
          <w:szCs w:val="20"/>
        </w:rPr>
        <w:t>ie</w:t>
      </w:r>
      <w:r>
        <w:rPr>
          <w:rFonts w:ascii="Verdana" w:hAnsi="Verdana"/>
          <w:sz w:val="20"/>
          <w:szCs w:val="20"/>
        </w:rPr>
        <w:t xml:space="preserve"> </w:t>
      </w:r>
      <w:r w:rsidR="00A24C6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Lidze obyło się bez sensacji, jeśli chodzi o obsadę pierwszego miejsca</w:t>
      </w:r>
      <w:r w:rsidR="00C62175">
        <w:rPr>
          <w:rFonts w:ascii="Verdana" w:hAnsi="Verdana"/>
          <w:sz w:val="20"/>
          <w:szCs w:val="20"/>
        </w:rPr>
        <w:t xml:space="preserve"> rankingu medialności w prasie i wybranych stronach internetowych</w:t>
      </w:r>
      <w:r>
        <w:rPr>
          <w:rFonts w:ascii="Verdana" w:hAnsi="Verdana"/>
          <w:sz w:val="20"/>
          <w:szCs w:val="20"/>
        </w:rPr>
        <w:t xml:space="preserve"> - po raz drugi z rzędu znalazła się na nim Stal Mielec, która od wielu miesięcy była w czołówce zestawienia. Na drugim miejscu </w:t>
      </w:r>
      <w:r w:rsidR="00A24C6B">
        <w:rPr>
          <w:rFonts w:ascii="Verdana" w:hAnsi="Verdana"/>
          <w:sz w:val="20"/>
          <w:szCs w:val="20"/>
        </w:rPr>
        <w:t>uplasował</w:t>
      </w:r>
      <w:r>
        <w:rPr>
          <w:rFonts w:ascii="Verdana" w:hAnsi="Verdana"/>
          <w:sz w:val="20"/>
          <w:szCs w:val="20"/>
        </w:rPr>
        <w:t xml:space="preserve"> się GKS Tychy, a dopiero na trzecim</w:t>
      </w:r>
      <w:r w:rsidR="00A24C6B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Stomil Olsztyn, który w lutym borykał się z ogromnymi problemami natury finansowej i organizacyjnej. Jak jednak widać z poniższego zestawienia, media nie zainteresowały się tematem aż t</w:t>
      </w:r>
      <w:r w:rsidR="00C62175">
        <w:rPr>
          <w:rFonts w:ascii="Verdana" w:hAnsi="Verdana"/>
          <w:sz w:val="20"/>
          <w:szCs w:val="20"/>
        </w:rPr>
        <w:t>ak mocno</w:t>
      </w:r>
      <w:r w:rsidR="00582C36">
        <w:rPr>
          <w:rFonts w:ascii="Verdana" w:hAnsi="Verdana"/>
          <w:sz w:val="20"/>
          <w:szCs w:val="20"/>
        </w:rPr>
        <w:t>,</w:t>
      </w:r>
      <w:r w:rsidR="00C62175">
        <w:rPr>
          <w:rFonts w:ascii="Verdana" w:hAnsi="Verdana"/>
          <w:sz w:val="20"/>
          <w:szCs w:val="20"/>
        </w:rPr>
        <w:t xml:space="preserve"> jak można było się spodziewać.</w:t>
      </w:r>
      <w:r>
        <w:rPr>
          <w:rFonts w:ascii="Verdana" w:hAnsi="Verdana"/>
          <w:sz w:val="20"/>
          <w:szCs w:val="20"/>
        </w:rPr>
        <w:t xml:space="preserve"> </w:t>
      </w:r>
    </w:p>
    <w:p w:rsidR="00C23ED8" w:rsidRPr="002100F7" w:rsidRDefault="006F2B82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446644" cy="3220278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7F88" w:rsidRPr="00B74522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B74522">
        <w:rPr>
          <w:rFonts w:ascii="Verdana" w:hAnsi="Verdana" w:cs="Tahoma"/>
          <w:b/>
          <w:sz w:val="16"/>
          <w:szCs w:val="16"/>
        </w:rPr>
        <w:lastRenderedPageBreak/>
        <w:t xml:space="preserve">Wykres </w:t>
      </w:r>
      <w:r w:rsidR="007750AE">
        <w:rPr>
          <w:rFonts w:ascii="Verdana" w:hAnsi="Verdana" w:cs="Tahoma"/>
          <w:b/>
          <w:sz w:val="16"/>
          <w:szCs w:val="16"/>
        </w:rPr>
        <w:t>3</w:t>
      </w:r>
      <w:r w:rsidRPr="00B74522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B74522">
        <w:rPr>
          <w:rFonts w:ascii="Verdana" w:hAnsi="Verdana" w:cs="Tahoma"/>
          <w:b/>
          <w:sz w:val="16"/>
          <w:szCs w:val="16"/>
        </w:rPr>
        <w:t>Fortuny</w:t>
      </w:r>
      <w:r w:rsidRPr="00B74522">
        <w:rPr>
          <w:rFonts w:ascii="Verdana" w:hAnsi="Verdana" w:cs="Tahoma"/>
          <w:b/>
          <w:sz w:val="16"/>
          <w:szCs w:val="16"/>
        </w:rPr>
        <w:t xml:space="preserve"> 1 </w:t>
      </w:r>
      <w:r w:rsidR="00A24C6B">
        <w:rPr>
          <w:rFonts w:ascii="Verdana" w:hAnsi="Verdana" w:cs="Tahoma"/>
          <w:b/>
          <w:sz w:val="16"/>
          <w:szCs w:val="16"/>
        </w:rPr>
        <w:t>L</w:t>
      </w:r>
      <w:r w:rsidRPr="00B74522">
        <w:rPr>
          <w:rFonts w:ascii="Verdana" w:hAnsi="Verdana" w:cs="Tahoma"/>
          <w:b/>
          <w:sz w:val="16"/>
          <w:szCs w:val="16"/>
        </w:rPr>
        <w:t>igi w</w:t>
      </w:r>
      <w:r w:rsidR="00BD53B1" w:rsidRPr="00B74522">
        <w:rPr>
          <w:rFonts w:ascii="Verdana" w:hAnsi="Verdana" w:cs="Tahoma"/>
          <w:b/>
          <w:sz w:val="16"/>
          <w:szCs w:val="16"/>
        </w:rPr>
        <w:t xml:space="preserve"> </w:t>
      </w:r>
      <w:r w:rsidR="00C62175" w:rsidRPr="00B74522">
        <w:rPr>
          <w:rFonts w:ascii="Verdana" w:hAnsi="Verdana" w:cs="Tahoma"/>
          <w:b/>
          <w:sz w:val="16"/>
          <w:szCs w:val="16"/>
        </w:rPr>
        <w:t xml:space="preserve">lutym </w:t>
      </w:r>
      <w:r w:rsidR="00341340" w:rsidRPr="00B74522">
        <w:rPr>
          <w:rFonts w:ascii="Verdana" w:hAnsi="Verdana" w:cs="Tahoma"/>
          <w:b/>
          <w:sz w:val="16"/>
          <w:szCs w:val="16"/>
        </w:rPr>
        <w:t xml:space="preserve">2019 </w:t>
      </w:r>
      <w:r w:rsidRPr="00B74522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C62175" w:rsidRDefault="00EC3B6B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zestawieniu</w:t>
      </w:r>
      <w:r w:rsidR="00D653AB" w:rsidRPr="00D653AB">
        <w:rPr>
          <w:rFonts w:ascii="Verdana" w:hAnsi="Verdana"/>
          <w:sz w:val="20"/>
          <w:szCs w:val="20"/>
        </w:rPr>
        <w:t xml:space="preserve"> polskich piłkarzy </w:t>
      </w:r>
      <w:r w:rsidR="00C62175">
        <w:rPr>
          <w:rFonts w:ascii="Verdana" w:hAnsi="Verdana"/>
          <w:sz w:val="20"/>
          <w:szCs w:val="20"/>
        </w:rPr>
        <w:t xml:space="preserve">będących zawodnikami klubów jednej z pięciu najsilniejszych lig europejskich nie doszło do większych zmian względem stycznia. Krzysztof Piątek znakomicie rozpoczął swoją przygodę z AC Milan, co nie umknęło uwadze mediów. Pięć goli w czterech meczach </w:t>
      </w:r>
      <w:proofErr w:type="spellStart"/>
      <w:r w:rsidR="00C62175">
        <w:rPr>
          <w:rFonts w:ascii="Verdana" w:hAnsi="Verdana"/>
          <w:sz w:val="20"/>
          <w:szCs w:val="20"/>
        </w:rPr>
        <w:t>Rossonerich</w:t>
      </w:r>
      <w:proofErr w:type="spellEnd"/>
      <w:r w:rsidR="00C62175">
        <w:rPr>
          <w:rFonts w:ascii="Verdana" w:hAnsi="Verdana"/>
          <w:sz w:val="20"/>
          <w:szCs w:val="20"/>
        </w:rPr>
        <w:t xml:space="preserve"> (wszystkie wygrane) pozwoliły byłemu zawodnikowi Cracovii po raz kolejny </w:t>
      </w:r>
      <w:r w:rsidR="00A24C6B">
        <w:rPr>
          <w:rFonts w:ascii="Verdana" w:hAnsi="Verdana"/>
          <w:sz w:val="20"/>
          <w:szCs w:val="20"/>
        </w:rPr>
        <w:t>wyprzedzić</w:t>
      </w:r>
      <w:r w:rsidR="00C62175">
        <w:rPr>
          <w:rFonts w:ascii="Verdana" w:hAnsi="Verdana"/>
          <w:sz w:val="20"/>
          <w:szCs w:val="20"/>
        </w:rPr>
        <w:t xml:space="preserve"> Roberta Lewandowskiego. Co więcej, jeśli chodzi tylko o okładki gazet, to Piątek pojawił się na nich </w:t>
      </w:r>
      <w:r w:rsidR="00661F50">
        <w:rPr>
          <w:rFonts w:ascii="Verdana" w:hAnsi="Verdana"/>
          <w:sz w:val="20"/>
          <w:szCs w:val="20"/>
        </w:rPr>
        <w:t xml:space="preserve">aż </w:t>
      </w:r>
      <w:r w:rsidR="00C62175">
        <w:rPr>
          <w:rFonts w:ascii="Verdana" w:hAnsi="Verdana"/>
          <w:sz w:val="20"/>
          <w:szCs w:val="20"/>
        </w:rPr>
        <w:t>37-kr</w:t>
      </w:r>
      <w:r w:rsidR="00661F50">
        <w:rPr>
          <w:rFonts w:ascii="Verdana" w:hAnsi="Verdana"/>
          <w:sz w:val="20"/>
          <w:szCs w:val="20"/>
        </w:rPr>
        <w:t>o</w:t>
      </w:r>
      <w:r w:rsidR="00C62175">
        <w:rPr>
          <w:rFonts w:ascii="Verdana" w:hAnsi="Verdana"/>
          <w:sz w:val="20"/>
          <w:szCs w:val="20"/>
        </w:rPr>
        <w:t xml:space="preserve">tnie, </w:t>
      </w:r>
      <w:r w:rsidR="00582C36">
        <w:rPr>
          <w:rFonts w:ascii="Verdana" w:hAnsi="Verdana"/>
          <w:sz w:val="20"/>
          <w:szCs w:val="20"/>
        </w:rPr>
        <w:t>zupełnie dystansując pozostałych sportowców. D</w:t>
      </w:r>
      <w:r w:rsidR="00661F50">
        <w:rPr>
          <w:rFonts w:ascii="Verdana" w:hAnsi="Verdana"/>
          <w:sz w:val="20"/>
          <w:szCs w:val="20"/>
        </w:rPr>
        <w:t xml:space="preserve">rugi w zestawieniu Lewandowski </w:t>
      </w:r>
      <w:r w:rsidR="00582C36">
        <w:rPr>
          <w:rFonts w:ascii="Verdana" w:hAnsi="Verdana"/>
          <w:sz w:val="20"/>
          <w:szCs w:val="20"/>
        </w:rPr>
        <w:t>wystąpił na okładkach</w:t>
      </w:r>
      <w:r w:rsidR="00661F50">
        <w:rPr>
          <w:rFonts w:ascii="Verdana" w:hAnsi="Verdana"/>
          <w:sz w:val="20"/>
          <w:szCs w:val="20"/>
        </w:rPr>
        <w:t xml:space="preserve"> </w:t>
      </w:r>
      <w:r w:rsidR="00582C36">
        <w:rPr>
          <w:rFonts w:ascii="Verdana" w:hAnsi="Verdana"/>
          <w:sz w:val="20"/>
          <w:szCs w:val="20"/>
        </w:rPr>
        <w:t xml:space="preserve">tylko </w:t>
      </w:r>
      <w:r w:rsidR="00661F50">
        <w:rPr>
          <w:rFonts w:ascii="Verdana" w:hAnsi="Verdana"/>
          <w:sz w:val="20"/>
          <w:szCs w:val="20"/>
        </w:rPr>
        <w:t>10 razy</w:t>
      </w:r>
      <w:r w:rsidR="00582C36">
        <w:rPr>
          <w:rFonts w:ascii="Verdana" w:hAnsi="Verdana"/>
          <w:sz w:val="20"/>
          <w:szCs w:val="20"/>
        </w:rPr>
        <w:t xml:space="preserve">, ale </w:t>
      </w:r>
      <w:r w:rsidR="00C62175">
        <w:rPr>
          <w:rFonts w:ascii="Verdana" w:hAnsi="Verdana"/>
          <w:sz w:val="20"/>
          <w:szCs w:val="20"/>
        </w:rPr>
        <w:t>zachował przewagę nad kolejnymi piłka</w:t>
      </w:r>
      <w:r w:rsidR="00582C36">
        <w:rPr>
          <w:rFonts w:ascii="Verdana" w:hAnsi="Verdana"/>
          <w:sz w:val="20"/>
          <w:szCs w:val="20"/>
        </w:rPr>
        <w:t xml:space="preserve">rzami w zestawieniu - </w:t>
      </w:r>
      <w:r w:rsidR="00C62175">
        <w:rPr>
          <w:rFonts w:ascii="Verdana" w:hAnsi="Verdana"/>
          <w:sz w:val="20"/>
          <w:szCs w:val="20"/>
        </w:rPr>
        <w:t>Arkadiusz</w:t>
      </w:r>
      <w:r w:rsidR="00582C36">
        <w:rPr>
          <w:rFonts w:ascii="Verdana" w:hAnsi="Verdana"/>
          <w:sz w:val="20"/>
          <w:szCs w:val="20"/>
        </w:rPr>
        <w:t>em</w:t>
      </w:r>
      <w:r w:rsidR="00C62175">
        <w:rPr>
          <w:rFonts w:ascii="Verdana" w:hAnsi="Verdana"/>
          <w:sz w:val="20"/>
          <w:szCs w:val="20"/>
        </w:rPr>
        <w:t xml:space="preserve"> Milik</w:t>
      </w:r>
      <w:r w:rsidR="00582C36">
        <w:rPr>
          <w:rFonts w:ascii="Verdana" w:hAnsi="Verdana"/>
          <w:sz w:val="20"/>
          <w:szCs w:val="20"/>
        </w:rPr>
        <w:t>iem</w:t>
      </w:r>
      <w:r w:rsidR="00C62175">
        <w:rPr>
          <w:rFonts w:ascii="Verdana" w:hAnsi="Verdana"/>
          <w:sz w:val="20"/>
          <w:szCs w:val="20"/>
        </w:rPr>
        <w:t xml:space="preserve"> i Piotr</w:t>
      </w:r>
      <w:r w:rsidR="00582C36">
        <w:rPr>
          <w:rFonts w:ascii="Verdana" w:hAnsi="Verdana"/>
          <w:sz w:val="20"/>
          <w:szCs w:val="20"/>
        </w:rPr>
        <w:t>em</w:t>
      </w:r>
      <w:r w:rsidR="00C62175">
        <w:rPr>
          <w:rFonts w:ascii="Verdana" w:hAnsi="Verdana"/>
          <w:sz w:val="20"/>
          <w:szCs w:val="20"/>
        </w:rPr>
        <w:t xml:space="preserve"> Zieliński</w:t>
      </w:r>
      <w:r w:rsidR="00582C36">
        <w:rPr>
          <w:rFonts w:ascii="Verdana" w:hAnsi="Verdana"/>
          <w:sz w:val="20"/>
          <w:szCs w:val="20"/>
        </w:rPr>
        <w:t>m</w:t>
      </w:r>
      <w:r w:rsidR="00C62175">
        <w:rPr>
          <w:rFonts w:ascii="Verdana" w:hAnsi="Verdana"/>
          <w:sz w:val="20"/>
          <w:szCs w:val="20"/>
        </w:rPr>
        <w:t xml:space="preserve"> z </w:t>
      </w:r>
      <w:proofErr w:type="spellStart"/>
      <w:r w:rsidR="00C62175">
        <w:rPr>
          <w:rFonts w:ascii="Verdana" w:hAnsi="Verdana"/>
          <w:sz w:val="20"/>
          <w:szCs w:val="20"/>
        </w:rPr>
        <w:t>Napoli</w:t>
      </w:r>
      <w:proofErr w:type="spellEnd"/>
      <w:r w:rsidR="00C62175">
        <w:rPr>
          <w:rFonts w:ascii="Verdana" w:hAnsi="Verdana"/>
          <w:sz w:val="20"/>
          <w:szCs w:val="20"/>
        </w:rPr>
        <w:t>.</w:t>
      </w:r>
    </w:p>
    <w:p w:rsidR="00B81C53" w:rsidRDefault="00341340" w:rsidP="002100F7">
      <w:pPr>
        <w:jc w:val="both"/>
        <w:rPr>
          <w:rFonts w:ascii="Verdana" w:hAnsi="Verdana"/>
          <w:sz w:val="20"/>
          <w:szCs w:val="20"/>
        </w:rPr>
      </w:pPr>
      <w:r w:rsidRPr="003D4D62">
        <w:rPr>
          <w:noProof/>
          <w:color w:val="31849B" w:themeColor="accent5" w:themeShade="BF"/>
          <w:lang w:eastAsia="pl-PL"/>
        </w:rPr>
        <w:drawing>
          <wp:inline distT="0" distB="0" distL="0" distR="0">
            <wp:extent cx="5446059" cy="3981450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7F88" w:rsidRDefault="00247F88" w:rsidP="00EC3B6B">
      <w:pPr>
        <w:jc w:val="both"/>
        <w:rPr>
          <w:rFonts w:ascii="Verdana" w:hAnsi="Verdana" w:cs="Tahoma"/>
          <w:b/>
          <w:sz w:val="16"/>
          <w:szCs w:val="16"/>
        </w:rPr>
      </w:pPr>
      <w:bookmarkStart w:id="0" w:name="_GoBack"/>
      <w:r w:rsidRPr="003D4D62">
        <w:rPr>
          <w:rFonts w:ascii="Verdana" w:hAnsi="Verdana" w:cs="Tahoma"/>
          <w:b/>
          <w:sz w:val="16"/>
          <w:szCs w:val="16"/>
        </w:rPr>
        <w:t xml:space="preserve">Wykres </w:t>
      </w:r>
      <w:r w:rsidR="007750AE">
        <w:rPr>
          <w:rFonts w:ascii="Verdana" w:hAnsi="Verdana" w:cs="Tahoma"/>
          <w:b/>
          <w:sz w:val="16"/>
          <w:szCs w:val="16"/>
        </w:rPr>
        <w:t>4</w:t>
      </w:r>
      <w:r w:rsidRPr="003D4D62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3D4D62">
        <w:rPr>
          <w:rFonts w:ascii="Verdana" w:hAnsi="Verdana" w:cs="Tahoma"/>
          <w:b/>
          <w:sz w:val="16"/>
          <w:szCs w:val="16"/>
        </w:rPr>
        <w:t>n</w:t>
      </w:r>
      <w:r w:rsidR="00C21325" w:rsidRPr="003D4D62">
        <w:rPr>
          <w:rFonts w:ascii="Verdana" w:hAnsi="Verdana" w:cs="Tahoma"/>
          <w:b/>
          <w:sz w:val="16"/>
          <w:szCs w:val="16"/>
        </w:rPr>
        <w:t xml:space="preserve">iejszych ligach europejskich w </w:t>
      </w:r>
      <w:r w:rsidR="00C62175" w:rsidRPr="003D4D62">
        <w:rPr>
          <w:rFonts w:ascii="Verdana" w:hAnsi="Verdana" w:cs="Tahoma"/>
          <w:b/>
          <w:sz w:val="16"/>
          <w:szCs w:val="16"/>
        </w:rPr>
        <w:t>lutym</w:t>
      </w:r>
      <w:r w:rsidR="00341340" w:rsidRPr="003D4D62">
        <w:rPr>
          <w:rFonts w:ascii="Verdana" w:hAnsi="Verdana" w:cs="Tahoma"/>
          <w:b/>
          <w:sz w:val="16"/>
          <w:szCs w:val="16"/>
        </w:rPr>
        <w:t xml:space="preserve"> 2019</w:t>
      </w:r>
      <w:r w:rsidR="00BB3D42" w:rsidRPr="003D4D62">
        <w:rPr>
          <w:rFonts w:ascii="Verdana" w:hAnsi="Verdana" w:cs="Tahoma"/>
          <w:b/>
          <w:sz w:val="16"/>
          <w:szCs w:val="16"/>
        </w:rPr>
        <w:t xml:space="preserve"> </w:t>
      </w:r>
      <w:r w:rsidRPr="003D4D62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582C36" w:rsidRPr="003D4D62" w:rsidRDefault="00582C36" w:rsidP="00EC3B6B">
      <w:pPr>
        <w:jc w:val="both"/>
        <w:rPr>
          <w:rFonts w:ascii="Verdana" w:hAnsi="Verdana" w:cs="Tahoma"/>
          <w:b/>
          <w:sz w:val="16"/>
          <w:szCs w:val="16"/>
        </w:rPr>
      </w:pPr>
    </w:p>
    <w:p w:rsidR="00BB3D42" w:rsidRPr="00582C36" w:rsidRDefault="00BB3D42" w:rsidP="00BB3D42">
      <w:pPr>
        <w:tabs>
          <w:tab w:val="num" w:pos="1260"/>
        </w:tabs>
        <w:jc w:val="both"/>
        <w:rPr>
          <w:rFonts w:ascii="Verdana" w:hAnsi="Verdana"/>
          <w:sz w:val="18"/>
          <w:szCs w:val="18"/>
        </w:rPr>
      </w:pPr>
      <w:r w:rsidRPr="00582C36">
        <w:rPr>
          <w:rFonts w:ascii="Verdana" w:hAnsi="Verdana"/>
          <w:sz w:val="18"/>
          <w:szCs w:val="18"/>
        </w:rPr>
        <w:t xml:space="preserve">„Piłka w grze”, dawniej „Polska Piłka” to cykliczna analiza prowadzona przez PRESS-SERVICE Monitoring Mediów. Uwzględnia medialność klubów Ekstraklasy, 1 </w:t>
      </w:r>
      <w:r w:rsidR="00A24C6B">
        <w:rPr>
          <w:rFonts w:ascii="Verdana" w:hAnsi="Verdana"/>
          <w:sz w:val="18"/>
          <w:szCs w:val="18"/>
        </w:rPr>
        <w:t>L</w:t>
      </w:r>
      <w:r w:rsidRPr="00582C36">
        <w:rPr>
          <w:rFonts w:ascii="Verdana" w:hAnsi="Verdana"/>
          <w:sz w:val="18"/>
          <w:szCs w:val="18"/>
        </w:rPr>
        <w:t xml:space="preserve">igi oraz polskich piłkarzy występujących w Premier </w:t>
      </w:r>
      <w:proofErr w:type="spellStart"/>
      <w:r w:rsidRPr="00582C36">
        <w:rPr>
          <w:rFonts w:ascii="Verdana" w:hAnsi="Verdana"/>
          <w:sz w:val="18"/>
          <w:szCs w:val="18"/>
        </w:rPr>
        <w:t>League</w:t>
      </w:r>
      <w:proofErr w:type="spellEnd"/>
      <w:r w:rsidRPr="00582C36">
        <w:rPr>
          <w:rFonts w:ascii="Verdana" w:hAnsi="Verdana"/>
          <w:sz w:val="18"/>
          <w:szCs w:val="18"/>
        </w:rPr>
        <w:t xml:space="preserve">, </w:t>
      </w:r>
      <w:proofErr w:type="spellStart"/>
      <w:r w:rsidRPr="00582C36">
        <w:rPr>
          <w:rFonts w:ascii="Verdana" w:hAnsi="Verdana"/>
          <w:sz w:val="18"/>
          <w:szCs w:val="18"/>
        </w:rPr>
        <w:t>Primera</w:t>
      </w:r>
      <w:proofErr w:type="spellEnd"/>
      <w:r w:rsidRPr="00582C36">
        <w:rPr>
          <w:rFonts w:ascii="Verdana" w:hAnsi="Verdana"/>
          <w:sz w:val="18"/>
          <w:szCs w:val="18"/>
        </w:rPr>
        <w:t xml:space="preserve"> </w:t>
      </w:r>
      <w:proofErr w:type="spellStart"/>
      <w:r w:rsidRPr="00582C36">
        <w:rPr>
          <w:rFonts w:ascii="Verdana" w:hAnsi="Verdana"/>
          <w:sz w:val="18"/>
          <w:szCs w:val="18"/>
        </w:rPr>
        <w:t>Division</w:t>
      </w:r>
      <w:proofErr w:type="spellEnd"/>
      <w:r w:rsidRPr="00582C36">
        <w:rPr>
          <w:rFonts w:ascii="Verdana" w:hAnsi="Verdana"/>
          <w:sz w:val="18"/>
          <w:szCs w:val="18"/>
        </w:rPr>
        <w:t xml:space="preserve">, </w:t>
      </w:r>
      <w:proofErr w:type="spellStart"/>
      <w:r w:rsidRPr="00582C36">
        <w:rPr>
          <w:rFonts w:ascii="Verdana" w:hAnsi="Verdana"/>
          <w:sz w:val="18"/>
          <w:szCs w:val="18"/>
        </w:rPr>
        <w:t>Ligue</w:t>
      </w:r>
      <w:proofErr w:type="spellEnd"/>
      <w:r w:rsidRPr="00582C36">
        <w:rPr>
          <w:rFonts w:ascii="Verdana" w:hAnsi="Verdana"/>
          <w:sz w:val="18"/>
          <w:szCs w:val="18"/>
        </w:rPr>
        <w:t xml:space="preserve"> 1, Serie A i pierwszej Bundeslidze. Proces analizy obejmuje ponad 1100 tytułów prasowych i wybrane strony internetowe. Ponadto analitycy sprawdzają popularność klubów Ekstraklasy w mediach </w:t>
      </w:r>
      <w:proofErr w:type="spellStart"/>
      <w:r w:rsidRPr="00582C36">
        <w:rPr>
          <w:rFonts w:ascii="Verdana" w:hAnsi="Verdana"/>
          <w:sz w:val="18"/>
          <w:szCs w:val="18"/>
        </w:rPr>
        <w:t>społecznościowych</w:t>
      </w:r>
      <w:proofErr w:type="spellEnd"/>
      <w:r w:rsidRPr="00582C36">
        <w:rPr>
          <w:rFonts w:ascii="Verdana" w:hAnsi="Verdana"/>
          <w:sz w:val="18"/>
          <w:szCs w:val="18"/>
        </w:rPr>
        <w:t xml:space="preserve"> (Facebook.com, Twitter.com, Youtube.com</w:t>
      </w:r>
      <w:r w:rsidR="00C21325" w:rsidRPr="00582C36">
        <w:rPr>
          <w:rFonts w:ascii="Verdana" w:hAnsi="Verdana"/>
          <w:sz w:val="18"/>
          <w:szCs w:val="18"/>
        </w:rPr>
        <w:t>, Instagram.com, Wykop.pl</w:t>
      </w:r>
      <w:r w:rsidR="003655F5">
        <w:rPr>
          <w:rFonts w:ascii="Verdana" w:hAnsi="Verdana"/>
          <w:sz w:val="18"/>
          <w:szCs w:val="18"/>
        </w:rPr>
        <w:t>)</w:t>
      </w:r>
      <w:r w:rsidR="000945AD" w:rsidRPr="00582C36">
        <w:rPr>
          <w:rFonts w:ascii="Verdana" w:hAnsi="Verdana"/>
          <w:sz w:val="18"/>
          <w:szCs w:val="18"/>
        </w:rPr>
        <w:t>. Badanie</w:t>
      </w:r>
      <w:r w:rsidRPr="00582C36">
        <w:rPr>
          <w:rFonts w:ascii="Verdana" w:hAnsi="Verdana"/>
          <w:sz w:val="18"/>
          <w:szCs w:val="18"/>
        </w:rPr>
        <w:t xml:space="preserve"> prowadzone jest cyklicznie począwszy od 1 marca 2010 roku. Do tej pory wzięto pod uwagę już ponad 1,7 mln informacji.</w:t>
      </w:r>
    </w:p>
    <w:p w:rsidR="00BB3D42" w:rsidRPr="00582C36" w:rsidRDefault="00BB3D42" w:rsidP="00BB3D42">
      <w:pPr>
        <w:jc w:val="both"/>
        <w:rPr>
          <w:rFonts w:ascii="Verdana" w:hAnsi="Verdana"/>
          <w:sz w:val="18"/>
          <w:szCs w:val="18"/>
        </w:rPr>
      </w:pPr>
      <w:r w:rsidRPr="00582C36">
        <w:rPr>
          <w:rFonts w:ascii="Verdana" w:hAnsi="Verdana"/>
          <w:i/>
          <w:sz w:val="18"/>
          <w:szCs w:val="18"/>
        </w:rPr>
        <w:t xml:space="preserve">PRESS-SERVICE Monitoring Mediów wyraża zgodę na pełną lub częściową publikację materiałów pod warunkiem podania źródła (pełna nazwa firmy: PRESS-SERVICE Monitoring Mediów). W </w:t>
      </w:r>
      <w:r w:rsidRPr="00582C36">
        <w:rPr>
          <w:rFonts w:ascii="Verdana" w:hAnsi="Verdana"/>
          <w:i/>
          <w:sz w:val="18"/>
          <w:szCs w:val="18"/>
        </w:rPr>
        <w:lastRenderedPageBreak/>
        <w:t>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11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5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6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bookmarkEnd w:id="0"/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 w:rsidSect="00A9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22" w:rsidRDefault="00515722" w:rsidP="00C62175">
      <w:pPr>
        <w:spacing w:after="0" w:line="240" w:lineRule="auto"/>
      </w:pPr>
      <w:r>
        <w:separator/>
      </w:r>
    </w:p>
  </w:endnote>
  <w:endnote w:type="continuationSeparator" w:id="0">
    <w:p w:rsidR="00515722" w:rsidRDefault="00515722" w:rsidP="00C6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22" w:rsidRDefault="00515722" w:rsidP="00C62175">
      <w:pPr>
        <w:spacing w:after="0" w:line="240" w:lineRule="auto"/>
      </w:pPr>
      <w:r>
        <w:separator/>
      </w:r>
    </w:p>
  </w:footnote>
  <w:footnote w:type="continuationSeparator" w:id="0">
    <w:p w:rsidR="00515722" w:rsidRDefault="00515722" w:rsidP="00C6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14B6F"/>
    <w:rsid w:val="00146EC0"/>
    <w:rsid w:val="001477D6"/>
    <w:rsid w:val="001540EE"/>
    <w:rsid w:val="00176C60"/>
    <w:rsid w:val="001A435A"/>
    <w:rsid w:val="001C5133"/>
    <w:rsid w:val="001D0D93"/>
    <w:rsid w:val="0020466A"/>
    <w:rsid w:val="002100F7"/>
    <w:rsid w:val="002201F8"/>
    <w:rsid w:val="00226848"/>
    <w:rsid w:val="00226F76"/>
    <w:rsid w:val="00241AB2"/>
    <w:rsid w:val="00247F88"/>
    <w:rsid w:val="002511D6"/>
    <w:rsid w:val="00285537"/>
    <w:rsid w:val="00291294"/>
    <w:rsid w:val="002A47F5"/>
    <w:rsid w:val="002B120E"/>
    <w:rsid w:val="002B1B1E"/>
    <w:rsid w:val="002B797D"/>
    <w:rsid w:val="002D3005"/>
    <w:rsid w:val="002D43F7"/>
    <w:rsid w:val="002F6F41"/>
    <w:rsid w:val="0030060A"/>
    <w:rsid w:val="00302623"/>
    <w:rsid w:val="00302883"/>
    <w:rsid w:val="00310ECC"/>
    <w:rsid w:val="00335D68"/>
    <w:rsid w:val="00341340"/>
    <w:rsid w:val="0036068F"/>
    <w:rsid w:val="00364DC5"/>
    <w:rsid w:val="003655F5"/>
    <w:rsid w:val="003659D6"/>
    <w:rsid w:val="00384703"/>
    <w:rsid w:val="0039405D"/>
    <w:rsid w:val="00394E7F"/>
    <w:rsid w:val="003D4D62"/>
    <w:rsid w:val="003D50BD"/>
    <w:rsid w:val="00434677"/>
    <w:rsid w:val="0044665C"/>
    <w:rsid w:val="0045392D"/>
    <w:rsid w:val="0046393C"/>
    <w:rsid w:val="00467EEA"/>
    <w:rsid w:val="00480937"/>
    <w:rsid w:val="004A152F"/>
    <w:rsid w:val="004D5854"/>
    <w:rsid w:val="00503E2C"/>
    <w:rsid w:val="00515722"/>
    <w:rsid w:val="00562442"/>
    <w:rsid w:val="00563CB2"/>
    <w:rsid w:val="005717E8"/>
    <w:rsid w:val="005762BA"/>
    <w:rsid w:val="00582C36"/>
    <w:rsid w:val="00591338"/>
    <w:rsid w:val="005A4A80"/>
    <w:rsid w:val="005B1D13"/>
    <w:rsid w:val="005B28CF"/>
    <w:rsid w:val="005C2FE4"/>
    <w:rsid w:val="005C3038"/>
    <w:rsid w:val="005E6826"/>
    <w:rsid w:val="005F65E7"/>
    <w:rsid w:val="00606806"/>
    <w:rsid w:val="00631176"/>
    <w:rsid w:val="00641D87"/>
    <w:rsid w:val="00642F18"/>
    <w:rsid w:val="00661F50"/>
    <w:rsid w:val="00677B81"/>
    <w:rsid w:val="006A0616"/>
    <w:rsid w:val="006A0D60"/>
    <w:rsid w:val="006C3884"/>
    <w:rsid w:val="006C4D4A"/>
    <w:rsid w:val="006D092F"/>
    <w:rsid w:val="006D0EA5"/>
    <w:rsid w:val="006F2B82"/>
    <w:rsid w:val="006F3397"/>
    <w:rsid w:val="0070535F"/>
    <w:rsid w:val="007068AC"/>
    <w:rsid w:val="00713905"/>
    <w:rsid w:val="00723DDB"/>
    <w:rsid w:val="0072570D"/>
    <w:rsid w:val="00731862"/>
    <w:rsid w:val="00731A80"/>
    <w:rsid w:val="00743962"/>
    <w:rsid w:val="00747C23"/>
    <w:rsid w:val="00767B51"/>
    <w:rsid w:val="007750AE"/>
    <w:rsid w:val="00784F5B"/>
    <w:rsid w:val="007909C3"/>
    <w:rsid w:val="0079567E"/>
    <w:rsid w:val="007A2650"/>
    <w:rsid w:val="007B6C23"/>
    <w:rsid w:val="007C6A02"/>
    <w:rsid w:val="007F551A"/>
    <w:rsid w:val="007F5E26"/>
    <w:rsid w:val="00815BE9"/>
    <w:rsid w:val="00827D3A"/>
    <w:rsid w:val="008462E8"/>
    <w:rsid w:val="00874475"/>
    <w:rsid w:val="00896E10"/>
    <w:rsid w:val="008A0CC8"/>
    <w:rsid w:val="008D3A45"/>
    <w:rsid w:val="008E266C"/>
    <w:rsid w:val="008E4C7B"/>
    <w:rsid w:val="008E7F34"/>
    <w:rsid w:val="00916170"/>
    <w:rsid w:val="00926702"/>
    <w:rsid w:val="00926F26"/>
    <w:rsid w:val="0093284A"/>
    <w:rsid w:val="00934191"/>
    <w:rsid w:val="009B4EFD"/>
    <w:rsid w:val="009C204D"/>
    <w:rsid w:val="009D4A50"/>
    <w:rsid w:val="009F1525"/>
    <w:rsid w:val="009F19B6"/>
    <w:rsid w:val="00A12A7E"/>
    <w:rsid w:val="00A158F1"/>
    <w:rsid w:val="00A15D18"/>
    <w:rsid w:val="00A22E05"/>
    <w:rsid w:val="00A24C6B"/>
    <w:rsid w:val="00A448DC"/>
    <w:rsid w:val="00A47F3C"/>
    <w:rsid w:val="00A651AF"/>
    <w:rsid w:val="00A72AD7"/>
    <w:rsid w:val="00A852AE"/>
    <w:rsid w:val="00A8776C"/>
    <w:rsid w:val="00A93E7C"/>
    <w:rsid w:val="00A963BB"/>
    <w:rsid w:val="00AA434A"/>
    <w:rsid w:val="00AA515B"/>
    <w:rsid w:val="00AA710A"/>
    <w:rsid w:val="00AD30FB"/>
    <w:rsid w:val="00AE38BC"/>
    <w:rsid w:val="00AF0372"/>
    <w:rsid w:val="00B1774B"/>
    <w:rsid w:val="00B40C30"/>
    <w:rsid w:val="00B65B73"/>
    <w:rsid w:val="00B74522"/>
    <w:rsid w:val="00B81C53"/>
    <w:rsid w:val="00BA5CAB"/>
    <w:rsid w:val="00BB13AC"/>
    <w:rsid w:val="00BB2322"/>
    <w:rsid w:val="00BB3D42"/>
    <w:rsid w:val="00BC6747"/>
    <w:rsid w:val="00BD437D"/>
    <w:rsid w:val="00BD53B1"/>
    <w:rsid w:val="00BE646F"/>
    <w:rsid w:val="00BF5AF4"/>
    <w:rsid w:val="00C06068"/>
    <w:rsid w:val="00C21325"/>
    <w:rsid w:val="00C23ED8"/>
    <w:rsid w:val="00C369FB"/>
    <w:rsid w:val="00C40353"/>
    <w:rsid w:val="00C4397B"/>
    <w:rsid w:val="00C51BF2"/>
    <w:rsid w:val="00C62175"/>
    <w:rsid w:val="00C94154"/>
    <w:rsid w:val="00C97532"/>
    <w:rsid w:val="00CA1985"/>
    <w:rsid w:val="00CB0D4E"/>
    <w:rsid w:val="00CB1EE3"/>
    <w:rsid w:val="00CC2DF4"/>
    <w:rsid w:val="00CD0DFB"/>
    <w:rsid w:val="00CD123C"/>
    <w:rsid w:val="00CF2C86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EA2C1E"/>
    <w:rsid w:val="00EC3B6B"/>
    <w:rsid w:val="00EC68CC"/>
    <w:rsid w:val="00ED0A59"/>
    <w:rsid w:val="00EE05F1"/>
    <w:rsid w:val="00F14853"/>
    <w:rsid w:val="00F14E9C"/>
    <w:rsid w:val="00F32BED"/>
    <w:rsid w:val="00F37313"/>
    <w:rsid w:val="00F37BD4"/>
    <w:rsid w:val="00F72AC8"/>
    <w:rsid w:val="00FC532A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1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1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psmm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mailto:inazwisko@psmm.p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channel/UCPLc9M8glPDsEJ8Xer-Oak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smm.pl/pl/raporty-specjal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PSMMonitoring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www.twitter.com/PSMMonitorin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M\Desktop\ppilka%202.19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M\Desktop\ppilka%202.19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M\Desktop\ppilka%202.19\WYKRESY%20Polska%20Pi&#322;ka%20w&#322;a&#347;ciwe%20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DM\Desktop\PSMM\POLSKA%20PI&#321;KA\WYKRESY%20Polska%20Pi&#322;ka%20w&#322;a&#347;ciw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KM'!$A$21:$A$30</c:f>
              <c:strCache>
                <c:ptCount val="10"/>
                <c:pt idx="0">
                  <c:v>Zagłębie Lubin</c:v>
                </c:pt>
                <c:pt idx="1">
                  <c:v>Jagiellonia Białystok</c:v>
                </c:pt>
                <c:pt idx="2">
                  <c:v>Pogoń Szczecin</c:v>
                </c:pt>
                <c:pt idx="3">
                  <c:v>Górnik Zabrze</c:v>
                </c:pt>
                <c:pt idx="4">
                  <c:v>Lechia Gdańsk</c:v>
                </c:pt>
                <c:pt idx="5">
                  <c:v>Śląsk Wrocław</c:v>
                </c:pt>
                <c:pt idx="6">
                  <c:v>Cracovia </c:v>
                </c:pt>
                <c:pt idx="7">
                  <c:v>Lech Poznań</c:v>
                </c:pt>
                <c:pt idx="8">
                  <c:v>Wisła Kraków</c:v>
                </c:pt>
                <c:pt idx="9">
                  <c:v>Legia Warszawa</c:v>
                </c:pt>
              </c:strCache>
            </c:strRef>
          </c:cat>
          <c:val>
            <c:numRef>
              <c:f>'Wykresy - KM'!$B$21:$B$30</c:f>
              <c:numCache>
                <c:formatCode>General</c:formatCode>
                <c:ptCount val="10"/>
                <c:pt idx="0">
                  <c:v>2028</c:v>
                </c:pt>
                <c:pt idx="1">
                  <c:v>2176</c:v>
                </c:pt>
                <c:pt idx="2">
                  <c:v>2240</c:v>
                </c:pt>
                <c:pt idx="3">
                  <c:v>2304</c:v>
                </c:pt>
                <c:pt idx="4">
                  <c:v>2539</c:v>
                </c:pt>
                <c:pt idx="5">
                  <c:v>2637</c:v>
                </c:pt>
                <c:pt idx="6">
                  <c:v>2844</c:v>
                </c:pt>
                <c:pt idx="7">
                  <c:v>2971</c:v>
                </c:pt>
                <c:pt idx="8">
                  <c:v>3533</c:v>
                </c:pt>
                <c:pt idx="9">
                  <c:v>3573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3492864"/>
        <c:axId val="173494656"/>
      </c:barChart>
      <c:catAx>
        <c:axId val="1734928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b="1"/>
            </a:pPr>
            <a:endParaRPr lang="pl-PL"/>
          </a:p>
        </c:txPr>
        <c:crossAx val="173494656"/>
        <c:crosses val="autoZero"/>
        <c:auto val="1"/>
        <c:lblAlgn val="ctr"/>
        <c:lblOffset val="100"/>
        <c:noMultiLvlLbl val="0"/>
      </c:catAx>
      <c:valAx>
        <c:axId val="1734946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349286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'Wykresy - KM'!$B$119</c:f>
              <c:strCache>
                <c:ptCount val="1"/>
                <c:pt idx="0">
                  <c:v>VII 2015</c:v>
                </c:pt>
              </c:strCache>
            </c:strRef>
          </c:tx>
          <c:spPr>
            <a:solidFill>
              <a:srgbClr val="009999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KM'!$A$120:$A$129</c:f>
              <c:strCache>
                <c:ptCount val="10"/>
                <c:pt idx="0">
                  <c:v>Arka Gdynia</c:v>
                </c:pt>
                <c:pt idx="1">
                  <c:v>Śląsk Wrocław</c:v>
                </c:pt>
                <c:pt idx="2">
                  <c:v>Pogoń Szczecin</c:v>
                </c:pt>
                <c:pt idx="3">
                  <c:v>Górnik Zabrze</c:v>
                </c:pt>
                <c:pt idx="4">
                  <c:v>Lechia Gdańsk</c:v>
                </c:pt>
                <c:pt idx="5">
                  <c:v>Jagiellonia Białystok</c:v>
                </c:pt>
                <c:pt idx="6">
                  <c:v>Lech Poznań</c:v>
                </c:pt>
                <c:pt idx="7">
                  <c:v>Legia Warszawa</c:v>
                </c:pt>
                <c:pt idx="8">
                  <c:v>Cracovia</c:v>
                </c:pt>
                <c:pt idx="9">
                  <c:v>Wisła Kraków</c:v>
                </c:pt>
              </c:strCache>
            </c:strRef>
          </c:cat>
          <c:val>
            <c:numRef>
              <c:f>'Wykresy - KM'!$B$120:$B$129</c:f>
              <c:numCache>
                <c:formatCode>General</c:formatCode>
                <c:ptCount val="10"/>
                <c:pt idx="0">
                  <c:v>9125</c:v>
                </c:pt>
                <c:pt idx="1">
                  <c:v>9824</c:v>
                </c:pt>
                <c:pt idx="2">
                  <c:v>10735</c:v>
                </c:pt>
                <c:pt idx="3">
                  <c:v>11117</c:v>
                </c:pt>
                <c:pt idx="4">
                  <c:v>11541</c:v>
                </c:pt>
                <c:pt idx="5">
                  <c:v>13527</c:v>
                </c:pt>
                <c:pt idx="6">
                  <c:v>23061</c:v>
                </c:pt>
                <c:pt idx="7">
                  <c:v>25259</c:v>
                </c:pt>
                <c:pt idx="8">
                  <c:v>27354</c:v>
                </c:pt>
                <c:pt idx="9">
                  <c:v>38063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B7-444E-B54F-2C3323FB3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overlap val="100"/>
        <c:axId val="173523328"/>
        <c:axId val="173524864"/>
      </c:barChart>
      <c:catAx>
        <c:axId val="173523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b="1"/>
            </a:pPr>
            <a:endParaRPr lang="pl-PL"/>
          </a:p>
        </c:txPr>
        <c:crossAx val="173524864"/>
        <c:crosses val="autoZero"/>
        <c:auto val="1"/>
        <c:lblAlgn val="ctr"/>
        <c:lblOffset val="100"/>
        <c:noMultiLvlLbl val="0"/>
      </c:catAx>
      <c:valAx>
        <c:axId val="173524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352332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KM'!$A$141:$A$150</c:f>
              <c:strCache>
                <c:ptCount val="10"/>
                <c:pt idx="0">
                  <c:v>GKS Katowice</c:v>
                </c:pt>
                <c:pt idx="1">
                  <c:v>Sandecja Nowy Sącz</c:v>
                </c:pt>
                <c:pt idx="2">
                  <c:v>Puszcza Niepołomice</c:v>
                </c:pt>
                <c:pt idx="3">
                  <c:v>Raków Częstochowa</c:v>
                </c:pt>
                <c:pt idx="4">
                  <c:v>Podbeskidzie Bielsko-Biała</c:v>
                </c:pt>
                <c:pt idx="5">
                  <c:v>ŁKS Łódź</c:v>
                </c:pt>
                <c:pt idx="6">
                  <c:v>Odra Opole</c:v>
                </c:pt>
                <c:pt idx="7">
                  <c:v>Stomil Olsztyn</c:v>
                </c:pt>
                <c:pt idx="8">
                  <c:v>GKS Tychy</c:v>
                </c:pt>
                <c:pt idx="9">
                  <c:v>Stal Mielec</c:v>
                </c:pt>
              </c:strCache>
            </c:strRef>
          </c:cat>
          <c:val>
            <c:numRef>
              <c:f>'Wykresy - KM'!$B$141:$B$150</c:f>
              <c:numCache>
                <c:formatCode>General</c:formatCode>
                <c:ptCount val="10"/>
                <c:pt idx="0">
                  <c:v>363</c:v>
                </c:pt>
                <c:pt idx="1">
                  <c:v>380</c:v>
                </c:pt>
                <c:pt idx="2">
                  <c:v>392</c:v>
                </c:pt>
                <c:pt idx="3">
                  <c:v>394</c:v>
                </c:pt>
                <c:pt idx="4">
                  <c:v>402</c:v>
                </c:pt>
                <c:pt idx="5">
                  <c:v>404</c:v>
                </c:pt>
                <c:pt idx="6">
                  <c:v>408</c:v>
                </c:pt>
                <c:pt idx="7">
                  <c:v>412</c:v>
                </c:pt>
                <c:pt idx="8">
                  <c:v>485</c:v>
                </c:pt>
                <c:pt idx="9">
                  <c:v>598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73623168"/>
        <c:axId val="173624704"/>
      </c:barChart>
      <c:catAx>
        <c:axId val="173623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b="1"/>
            </a:pPr>
            <a:endParaRPr lang="pl-PL"/>
          </a:p>
        </c:txPr>
        <c:crossAx val="173624704"/>
        <c:crosses val="autoZero"/>
        <c:auto val="1"/>
        <c:lblAlgn val="ctr"/>
        <c:lblOffset val="100"/>
        <c:noMultiLvlLbl val="0"/>
      </c:catAx>
      <c:valAx>
        <c:axId val="173624704"/>
        <c:scaling>
          <c:orientation val="minMax"/>
          <c:max val="700"/>
          <c:min val="0"/>
        </c:scaling>
        <c:delete val="1"/>
        <c:axPos val="b"/>
        <c:numFmt formatCode="General" sourceLinked="1"/>
        <c:majorTickMark val="out"/>
        <c:minorTickMark val="none"/>
        <c:tickLblPos val="none"/>
        <c:crossAx val="17362316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546351223885016"/>
          <c:y val="2.5518341307814992E-2"/>
          <c:w val="0.75655294957326014"/>
          <c:h val="0.92982456140350889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rgbClr val="80008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MEDIALNE'!$A$34:$A$43</c:f>
              <c:strCache>
                <c:ptCount val="10"/>
                <c:pt idx="0">
                  <c:v>Artur Boruc </c:v>
                </c:pt>
                <c:pt idx="1">
                  <c:v>Jan Bednarek</c:v>
                </c:pt>
                <c:pt idx="2">
                  <c:v>Łukasz Fabiański </c:v>
                </c:pt>
                <c:pt idx="3">
                  <c:v>Dawid Kownacki</c:v>
                </c:pt>
                <c:pt idx="4">
                  <c:v>Kamil Glik</c:v>
                </c:pt>
                <c:pt idx="5">
                  <c:v>Wojciech Szczęsny </c:v>
                </c:pt>
                <c:pt idx="6">
                  <c:v>Piotr Zieliński</c:v>
                </c:pt>
                <c:pt idx="7">
                  <c:v>Arkadiusz Milik</c:v>
                </c:pt>
                <c:pt idx="8">
                  <c:v>Robert Lewandowski</c:v>
                </c:pt>
                <c:pt idx="9">
                  <c:v>Krzysztof Piątek</c:v>
                </c:pt>
              </c:strCache>
            </c:strRef>
          </c:cat>
          <c:val>
            <c:numRef>
              <c:f>'Wykresy - KOMUNIKATY MEDIALNE'!$B$34:$B$43</c:f>
              <c:numCache>
                <c:formatCode>General</c:formatCode>
                <c:ptCount val="10"/>
                <c:pt idx="0">
                  <c:v>298</c:v>
                </c:pt>
                <c:pt idx="1">
                  <c:v>413</c:v>
                </c:pt>
                <c:pt idx="2">
                  <c:v>420</c:v>
                </c:pt>
                <c:pt idx="3">
                  <c:v>488</c:v>
                </c:pt>
                <c:pt idx="4">
                  <c:v>519</c:v>
                </c:pt>
                <c:pt idx="5">
                  <c:v>522</c:v>
                </c:pt>
                <c:pt idx="6">
                  <c:v>791</c:v>
                </c:pt>
                <c:pt idx="7">
                  <c:v>1205</c:v>
                </c:pt>
                <c:pt idx="8">
                  <c:v>1426</c:v>
                </c:pt>
                <c:pt idx="9">
                  <c:v>2927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715264"/>
        <c:axId val="172291200"/>
      </c:barChart>
      <c:catAx>
        <c:axId val="1587152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b="1"/>
            </a:pPr>
            <a:endParaRPr lang="pl-PL"/>
          </a:p>
        </c:txPr>
        <c:crossAx val="172291200"/>
        <c:crosses val="autoZero"/>
        <c:auto val="1"/>
        <c:lblAlgn val="ctr"/>
        <c:lblOffset val="100"/>
        <c:noMultiLvlLbl val="0"/>
      </c:catAx>
      <c:valAx>
        <c:axId val="172291200"/>
        <c:scaling>
          <c:orientation val="minMax"/>
          <c:max val="3000"/>
        </c:scaling>
        <c:delete val="1"/>
        <c:axPos val="b"/>
        <c:numFmt formatCode="General" sourceLinked="1"/>
        <c:majorTickMark val="out"/>
        <c:minorTickMark val="none"/>
        <c:tickLblPos val="none"/>
        <c:crossAx val="15871526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0.72068</cdr:x>
      <cdr:y>0.80266</cdr:y>
    </cdr:from>
    <cdr:to>
      <cdr:x>0.96423</cdr:x>
      <cdr:y>0.91537</cdr:y>
    </cdr:to>
    <cdr:pic>
      <cdr:nvPicPr>
        <cdr:cNvPr id="3" name="Obraz 2" descr="logo srednie (2)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925307" y="2878380"/>
          <a:ext cx="1326490" cy="40416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0.64964</cdr:x>
      <cdr:y>0.74815</cdr:y>
    </cdr:from>
    <cdr:to>
      <cdr:x>0.89318</cdr:x>
      <cdr:y>0.87366</cdr:y>
    </cdr:to>
    <cdr:pic>
      <cdr:nvPicPr>
        <cdr:cNvPr id="4" name="Obraz 3" descr="logo srednie (2)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538343" y="2409253"/>
          <a:ext cx="1326490" cy="404165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0.69489</cdr:x>
      <cdr:y>0.79753</cdr:y>
    </cdr:from>
    <cdr:to>
      <cdr:x>0.93844</cdr:x>
      <cdr:y>0.92304</cdr:y>
    </cdr:to>
    <cdr:pic>
      <cdr:nvPicPr>
        <cdr:cNvPr id="3" name="Obraz 2" descr="logo srednie (2)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784834" y="2568278"/>
          <a:ext cx="1326490" cy="404165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0.63949</cdr:x>
      <cdr:y>0.81681</cdr:y>
    </cdr:from>
    <cdr:to>
      <cdr:x>0.88306</cdr:x>
      <cdr:y>0.91832</cdr:y>
    </cdr:to>
    <cdr:pic>
      <cdr:nvPicPr>
        <cdr:cNvPr id="3" name="Obraz 2" descr="logo srednie (2)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482684" y="3252089"/>
          <a:ext cx="1326490" cy="40416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Patrycja Malicka</cp:lastModifiedBy>
  <cp:revision>5</cp:revision>
  <dcterms:created xsi:type="dcterms:W3CDTF">2019-03-18T13:56:00Z</dcterms:created>
  <dcterms:modified xsi:type="dcterms:W3CDTF">2019-03-18T14:02:00Z</dcterms:modified>
</cp:coreProperties>
</file>