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7C3814" w:rsidRDefault="00716B39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>Poznań, 20</w:t>
      </w:r>
      <w:r w:rsidR="002100F7" w:rsidRPr="007C3814">
        <w:rPr>
          <w:rFonts w:ascii="Verdana" w:hAnsi="Verdana"/>
          <w:sz w:val="20"/>
          <w:szCs w:val="20"/>
        </w:rPr>
        <w:t xml:space="preserve"> stycznia 2018 roku</w:t>
      </w:r>
    </w:p>
    <w:p w:rsidR="002100F7" w:rsidRPr="007C3814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>INFORMACJA PRASOWA</w:t>
      </w:r>
    </w:p>
    <w:p w:rsidR="003E2985" w:rsidRPr="007C3814" w:rsidRDefault="003E2985" w:rsidP="003E2985">
      <w:pPr>
        <w:jc w:val="center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7C3814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Jaki klimat, takie wyniki</w:t>
      </w:r>
    </w:p>
    <w:p w:rsidR="0093284A" w:rsidRPr="007C3814" w:rsidRDefault="0093284A" w:rsidP="002100F7">
      <w:pPr>
        <w:jc w:val="both"/>
        <w:rPr>
          <w:rFonts w:ascii="Verdana" w:hAnsi="Verdana"/>
          <w:b/>
          <w:sz w:val="20"/>
          <w:szCs w:val="20"/>
        </w:rPr>
      </w:pPr>
      <w:r w:rsidRPr="007C3814">
        <w:rPr>
          <w:rFonts w:ascii="Verdana" w:hAnsi="Verdana"/>
          <w:b/>
          <w:sz w:val="20"/>
          <w:szCs w:val="20"/>
        </w:rPr>
        <w:t>Styczeń dla klubów LOTTO Ekstraklasy</w:t>
      </w:r>
      <w:r w:rsidR="00716B39" w:rsidRPr="007C3814">
        <w:rPr>
          <w:rFonts w:ascii="Verdana" w:hAnsi="Verdana"/>
          <w:b/>
          <w:sz w:val="20"/>
          <w:szCs w:val="20"/>
        </w:rPr>
        <w:t xml:space="preserve"> jest zawsze okresem transferów</w:t>
      </w:r>
      <w:r w:rsidRPr="007C3814">
        <w:rPr>
          <w:rFonts w:ascii="Verdana" w:hAnsi="Verdana"/>
          <w:b/>
          <w:sz w:val="20"/>
          <w:szCs w:val="20"/>
        </w:rPr>
        <w:t xml:space="preserve"> oraz przygotowań do rundy wiosennej. Tym razem pra</w:t>
      </w:r>
      <w:r w:rsidR="007C3814" w:rsidRPr="007C3814">
        <w:rPr>
          <w:rFonts w:ascii="Verdana" w:hAnsi="Verdana"/>
          <w:b/>
          <w:sz w:val="20"/>
          <w:szCs w:val="20"/>
        </w:rPr>
        <w:t>wdziwym hitem było zgrupowanie</w:t>
      </w:r>
      <w:r w:rsidRPr="007C3814">
        <w:rPr>
          <w:rFonts w:ascii="Verdana" w:hAnsi="Verdana"/>
          <w:b/>
          <w:sz w:val="20"/>
          <w:szCs w:val="20"/>
        </w:rPr>
        <w:t xml:space="preserve"> Legii Warszawa w Stanac</w:t>
      </w:r>
      <w:r w:rsidR="007C3814" w:rsidRPr="007C3814">
        <w:rPr>
          <w:rFonts w:ascii="Verdana" w:hAnsi="Verdana"/>
          <w:b/>
          <w:sz w:val="20"/>
          <w:szCs w:val="20"/>
        </w:rPr>
        <w:t xml:space="preserve">h Zjednoczonych, które pozwoliło </w:t>
      </w:r>
      <w:r w:rsidR="003E2985" w:rsidRPr="007C3814">
        <w:rPr>
          <w:rFonts w:ascii="Verdana" w:hAnsi="Verdana"/>
          <w:b/>
          <w:sz w:val="20"/>
          <w:szCs w:val="20"/>
        </w:rPr>
        <w:t>stołecznemu klubowi zdeklasować</w:t>
      </w:r>
      <w:r w:rsidRPr="007C3814">
        <w:rPr>
          <w:rFonts w:ascii="Verdana" w:hAnsi="Verdana"/>
          <w:b/>
          <w:sz w:val="20"/>
          <w:szCs w:val="20"/>
        </w:rPr>
        <w:t xml:space="preserve"> rywali w rankingu medialności. Drugie miejsce zajął Lech Poznań, a trzecie Śląsk Wrocław - wynika z analizy „PRESS-SERVICE Monitoring Mediów”.</w:t>
      </w:r>
    </w:p>
    <w:p w:rsidR="0093284A" w:rsidRPr="007C3814" w:rsidRDefault="0093284A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>Zdecydowaną wygraną Legii</w:t>
      </w:r>
      <w:r w:rsidR="00716B39" w:rsidRPr="007C3814">
        <w:rPr>
          <w:rFonts w:ascii="Verdana" w:hAnsi="Verdana"/>
          <w:sz w:val="20"/>
          <w:szCs w:val="20"/>
        </w:rPr>
        <w:t>,</w:t>
      </w:r>
      <w:r w:rsidRPr="007C3814">
        <w:rPr>
          <w:rFonts w:ascii="Verdana" w:hAnsi="Verdana"/>
          <w:sz w:val="20"/>
          <w:szCs w:val="20"/>
        </w:rPr>
        <w:t xml:space="preserve"> poza turniejem w USA</w:t>
      </w:r>
      <w:r w:rsidR="00716B39" w:rsidRPr="007C3814">
        <w:rPr>
          <w:rFonts w:ascii="Verdana" w:hAnsi="Verdana"/>
          <w:sz w:val="20"/>
          <w:szCs w:val="20"/>
        </w:rPr>
        <w:t>,</w:t>
      </w:r>
      <w:r w:rsidRPr="007C3814">
        <w:rPr>
          <w:rFonts w:ascii="Verdana" w:hAnsi="Verdana"/>
          <w:sz w:val="20"/>
          <w:szCs w:val="20"/>
        </w:rPr>
        <w:t xml:space="preserve"> zapewniły także </w:t>
      </w:r>
      <w:r w:rsidR="0045392D" w:rsidRPr="007C3814">
        <w:rPr>
          <w:rFonts w:ascii="Verdana" w:hAnsi="Verdana"/>
          <w:sz w:val="20"/>
          <w:szCs w:val="20"/>
        </w:rPr>
        <w:t>doniesienia na temat jej ruchów transferowych</w:t>
      </w:r>
      <w:r w:rsidR="007C3814" w:rsidRPr="007C3814">
        <w:rPr>
          <w:rFonts w:ascii="Verdana" w:hAnsi="Verdana"/>
          <w:sz w:val="20"/>
          <w:szCs w:val="20"/>
        </w:rPr>
        <w:t>, które spot</w:t>
      </w:r>
      <w:r w:rsidRPr="007C3814">
        <w:rPr>
          <w:rFonts w:ascii="Verdana" w:hAnsi="Verdana"/>
          <w:sz w:val="20"/>
          <w:szCs w:val="20"/>
        </w:rPr>
        <w:t>kały się z zainteresowaniem mediów. W przypadku drugiego</w:t>
      </w:r>
      <w:r w:rsidR="009E04FC">
        <w:rPr>
          <w:rFonts w:ascii="Verdana" w:hAnsi="Verdana"/>
          <w:sz w:val="20"/>
          <w:szCs w:val="20"/>
        </w:rPr>
        <w:t xml:space="preserve"> klubu -</w:t>
      </w:r>
      <w:r w:rsidRPr="007C3814">
        <w:rPr>
          <w:rFonts w:ascii="Verdana" w:hAnsi="Verdana"/>
          <w:sz w:val="20"/>
          <w:szCs w:val="20"/>
        </w:rPr>
        <w:t xml:space="preserve"> Lecha Poznań, najważniejszą informacją w</w:t>
      </w:r>
      <w:r w:rsidR="00383298">
        <w:rPr>
          <w:rFonts w:ascii="Verdana" w:hAnsi="Verdana"/>
          <w:sz w:val="20"/>
          <w:szCs w:val="20"/>
        </w:rPr>
        <w:t xml:space="preserve"> styczniu był niedoszły transfer</w:t>
      </w:r>
      <w:r w:rsidRPr="007C3814">
        <w:rPr>
          <w:rFonts w:ascii="Verdana" w:hAnsi="Verdana"/>
          <w:sz w:val="20"/>
          <w:szCs w:val="20"/>
        </w:rPr>
        <w:t xml:space="preserve"> Roberta Gumnego do </w:t>
      </w:r>
      <w:proofErr w:type="spellStart"/>
      <w:r w:rsidRPr="007C3814">
        <w:rPr>
          <w:rFonts w:ascii="Verdana" w:hAnsi="Verdana"/>
          <w:sz w:val="20"/>
          <w:szCs w:val="20"/>
        </w:rPr>
        <w:t>Borussii</w:t>
      </w:r>
      <w:proofErr w:type="spellEnd"/>
      <w:r w:rsidRPr="007C3814">
        <w:rPr>
          <w:rFonts w:ascii="Verdana" w:hAnsi="Verdana"/>
          <w:sz w:val="20"/>
          <w:szCs w:val="20"/>
        </w:rPr>
        <w:t xml:space="preserve"> </w:t>
      </w:r>
      <w:proofErr w:type="spellStart"/>
      <w:r w:rsidRPr="007C3814">
        <w:rPr>
          <w:rFonts w:ascii="Verdana" w:hAnsi="Verdana"/>
          <w:sz w:val="20"/>
          <w:szCs w:val="20"/>
        </w:rPr>
        <w:t>Mönchengladbach</w:t>
      </w:r>
      <w:proofErr w:type="spellEnd"/>
      <w:r w:rsidRPr="007C3814">
        <w:rPr>
          <w:rFonts w:ascii="Verdana" w:hAnsi="Verdana"/>
          <w:sz w:val="20"/>
          <w:szCs w:val="20"/>
        </w:rPr>
        <w:t>, dzięki któremu zespół ze stolicy Wielkopolski zdecydowanie wyprzedził kolejnych rywali. Na najniższym stopniu podium niespodziewanie znalazł się Śląsk Wrocław.</w:t>
      </w:r>
    </w:p>
    <w:p w:rsidR="0093284A" w:rsidRPr="007C3814" w:rsidRDefault="0093284A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7631E309" wp14:editId="72DFBD4A">
            <wp:extent cx="5486400" cy="30670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7C3814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7C3814">
        <w:rPr>
          <w:rFonts w:ascii="Verdana" w:hAnsi="Verdana" w:cs="Tahoma"/>
          <w:b/>
          <w:sz w:val="20"/>
          <w:szCs w:val="20"/>
        </w:rPr>
        <w:t>Wykres 1. TOP 10 najbardziej medialnych drużyn LOTTO Ekstraklasy w styczniu 2018 (prasa i wybrane strony internetowe)</w:t>
      </w:r>
    </w:p>
    <w:p w:rsidR="0093284A" w:rsidRPr="007C3814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>Jeszcze lepiej dla Legi</w:t>
      </w:r>
      <w:r w:rsidR="007C3814">
        <w:rPr>
          <w:rFonts w:ascii="Verdana" w:hAnsi="Verdana"/>
          <w:sz w:val="20"/>
          <w:szCs w:val="20"/>
        </w:rPr>
        <w:t xml:space="preserve">i Warszawa wygląda zestawienie </w:t>
      </w:r>
      <w:r w:rsidRPr="007C3814">
        <w:rPr>
          <w:rFonts w:ascii="Verdana" w:hAnsi="Verdana"/>
          <w:sz w:val="20"/>
          <w:szCs w:val="20"/>
        </w:rPr>
        <w:t>wzmian</w:t>
      </w:r>
      <w:r w:rsidR="007C3814">
        <w:rPr>
          <w:rFonts w:ascii="Verdana" w:hAnsi="Verdana"/>
          <w:sz w:val="20"/>
          <w:szCs w:val="20"/>
        </w:rPr>
        <w:t>ek</w:t>
      </w:r>
      <w:r w:rsidR="00716B39" w:rsidRPr="007C3814">
        <w:rPr>
          <w:rFonts w:ascii="Verdana" w:hAnsi="Verdana"/>
          <w:sz w:val="20"/>
          <w:szCs w:val="20"/>
        </w:rPr>
        <w:t xml:space="preserve"> w </w:t>
      </w:r>
      <w:proofErr w:type="spellStart"/>
      <w:r w:rsidR="00716B39" w:rsidRPr="007C3814">
        <w:rPr>
          <w:rFonts w:ascii="Verdana" w:hAnsi="Verdana"/>
          <w:sz w:val="20"/>
          <w:szCs w:val="20"/>
        </w:rPr>
        <w:t>social</w:t>
      </w:r>
      <w:proofErr w:type="spellEnd"/>
      <w:r w:rsidR="00716B39" w:rsidRPr="007C3814">
        <w:rPr>
          <w:rFonts w:ascii="Verdana" w:hAnsi="Verdana"/>
          <w:sz w:val="20"/>
          <w:szCs w:val="20"/>
        </w:rPr>
        <w:t xml:space="preserve"> media. Mecze zespołu</w:t>
      </w:r>
      <w:r w:rsidRPr="007C3814">
        <w:rPr>
          <w:rFonts w:ascii="Verdana" w:hAnsi="Verdana"/>
          <w:sz w:val="20"/>
          <w:szCs w:val="20"/>
        </w:rPr>
        <w:t xml:space="preserve"> w Stanach Zjednoczonych były transmitowane w kanałach </w:t>
      </w:r>
      <w:proofErr w:type="spellStart"/>
      <w:r w:rsidRPr="007C3814">
        <w:rPr>
          <w:rFonts w:ascii="Verdana" w:hAnsi="Verdana"/>
          <w:sz w:val="20"/>
          <w:szCs w:val="20"/>
        </w:rPr>
        <w:t>Eleven</w:t>
      </w:r>
      <w:proofErr w:type="spellEnd"/>
      <w:r w:rsidRPr="007C3814">
        <w:rPr>
          <w:rFonts w:ascii="Verdana" w:hAnsi="Verdana"/>
          <w:sz w:val="20"/>
          <w:szCs w:val="20"/>
        </w:rPr>
        <w:t xml:space="preserve"> Sports, co dodatkowo zwiększyło liczbę komentarzy. Szczególnie aktywni b</w:t>
      </w:r>
      <w:r w:rsidR="007C3814">
        <w:rPr>
          <w:rFonts w:ascii="Verdana" w:hAnsi="Verdana"/>
          <w:sz w:val="20"/>
          <w:szCs w:val="20"/>
        </w:rPr>
        <w:t xml:space="preserve">yli użytkownicy </w:t>
      </w:r>
      <w:proofErr w:type="spellStart"/>
      <w:r w:rsidR="007C3814">
        <w:rPr>
          <w:rFonts w:ascii="Verdana" w:hAnsi="Verdana"/>
          <w:sz w:val="20"/>
          <w:szCs w:val="20"/>
        </w:rPr>
        <w:t>Twittera</w:t>
      </w:r>
      <w:proofErr w:type="spellEnd"/>
      <w:r w:rsidR="007C3814">
        <w:rPr>
          <w:rFonts w:ascii="Verdana" w:hAnsi="Verdana"/>
          <w:sz w:val="20"/>
          <w:szCs w:val="20"/>
        </w:rPr>
        <w:t xml:space="preserve"> - </w:t>
      </w:r>
      <w:r w:rsidRPr="007C3814">
        <w:rPr>
          <w:rFonts w:ascii="Verdana" w:hAnsi="Verdana"/>
          <w:sz w:val="20"/>
          <w:szCs w:val="20"/>
        </w:rPr>
        <w:t xml:space="preserve"> </w:t>
      </w:r>
      <w:r w:rsidR="007C3814">
        <w:rPr>
          <w:rFonts w:ascii="Verdana" w:hAnsi="Verdana"/>
          <w:sz w:val="20"/>
          <w:szCs w:val="20"/>
        </w:rPr>
        <w:t xml:space="preserve">opublikowano </w:t>
      </w:r>
      <w:r w:rsidRPr="007C3814">
        <w:rPr>
          <w:rFonts w:ascii="Verdana" w:hAnsi="Verdana"/>
          <w:sz w:val="20"/>
          <w:szCs w:val="20"/>
        </w:rPr>
        <w:t>ponad 7 razy więcej wzmi</w:t>
      </w:r>
      <w:r w:rsidR="00716B39" w:rsidRPr="007C3814">
        <w:rPr>
          <w:rFonts w:ascii="Verdana" w:hAnsi="Verdana"/>
          <w:sz w:val="20"/>
          <w:szCs w:val="20"/>
        </w:rPr>
        <w:t>anek na temat Legii niż o jakimkolwiek innym klubie</w:t>
      </w:r>
      <w:r w:rsidRPr="007C3814">
        <w:rPr>
          <w:rFonts w:ascii="Verdana" w:hAnsi="Verdana"/>
          <w:sz w:val="20"/>
          <w:szCs w:val="20"/>
        </w:rPr>
        <w:t>.</w:t>
      </w:r>
    </w:p>
    <w:p w:rsidR="00C23ED8" w:rsidRPr="007C3814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0C6DA4D1" wp14:editId="65588CD0">
            <wp:extent cx="5534025" cy="3981450"/>
            <wp:effectExtent l="0" t="0" r="9525" b="19050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7C3814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7C3814">
        <w:rPr>
          <w:rFonts w:ascii="Verdana" w:hAnsi="Verdana" w:cs="Tahoma"/>
          <w:b/>
          <w:sz w:val="20"/>
          <w:szCs w:val="20"/>
        </w:rPr>
        <w:t>Wykres 2. TOP 10 najbardziej medialnych drużyn LOTTO Ekstraklasy w styczniu 2018 (</w:t>
      </w:r>
      <w:proofErr w:type="spellStart"/>
      <w:r w:rsidRPr="007C3814">
        <w:rPr>
          <w:rFonts w:ascii="Verdana" w:hAnsi="Verdana" w:cs="Tahoma"/>
          <w:b/>
          <w:sz w:val="20"/>
          <w:szCs w:val="20"/>
        </w:rPr>
        <w:t>social</w:t>
      </w:r>
      <w:proofErr w:type="spellEnd"/>
      <w:r w:rsidRPr="007C3814">
        <w:rPr>
          <w:rFonts w:ascii="Verdana" w:hAnsi="Verdana" w:cs="Tahoma"/>
          <w:b/>
          <w:sz w:val="20"/>
          <w:szCs w:val="20"/>
        </w:rPr>
        <w:t xml:space="preserve"> media)</w:t>
      </w:r>
      <w:bookmarkStart w:id="0" w:name="_GoBack"/>
      <w:bookmarkEnd w:id="0"/>
    </w:p>
    <w:p w:rsidR="00C23ED8" w:rsidRPr="007C3814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>W Nice I lidze sytuacja nie uległa zmianie - w dalszym ciągu Ruch Chorzów zdecydowanie przewodzi</w:t>
      </w:r>
      <w:r w:rsidR="007C3814">
        <w:rPr>
          <w:rFonts w:ascii="Verdana" w:hAnsi="Verdana"/>
          <w:sz w:val="20"/>
          <w:szCs w:val="20"/>
        </w:rPr>
        <w:t>ł stawce, zmieniały</w:t>
      </w:r>
      <w:r w:rsidRPr="007C3814">
        <w:rPr>
          <w:rFonts w:ascii="Verdana" w:hAnsi="Verdana"/>
          <w:sz w:val="20"/>
          <w:szCs w:val="20"/>
        </w:rPr>
        <w:t xml:space="preserve"> się jedynie zespoły na kolejnych miejscach.</w:t>
      </w:r>
    </w:p>
    <w:p w:rsidR="00C23ED8" w:rsidRPr="007C3814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111EEBD2" wp14:editId="6A498C1C">
            <wp:extent cx="5486400" cy="306720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7C3814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7C3814">
        <w:rPr>
          <w:rFonts w:ascii="Verdana" w:hAnsi="Verdana" w:cs="Tahoma"/>
          <w:b/>
          <w:sz w:val="20"/>
          <w:szCs w:val="20"/>
        </w:rPr>
        <w:t>Wykres 3. TOP 10 najbardziej medialnych drużyn NICE 1. ligi w styczniu 2018 (prasa i wybrane strony internetowe)</w:t>
      </w:r>
    </w:p>
    <w:p w:rsidR="00C23ED8" w:rsidRPr="007C3814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lastRenderedPageBreak/>
        <w:t xml:space="preserve">Podobnie sytuacja wygląda, jeśli chodzi o polskich piłkarzy występujących w pięciu najsilniejszych europejskich ligach. W styczniu za plecami Roberta Lewandowskiego zameldował się Grzegorz </w:t>
      </w:r>
      <w:proofErr w:type="spellStart"/>
      <w:r w:rsidRPr="007C3814">
        <w:rPr>
          <w:rFonts w:ascii="Verdana" w:hAnsi="Verdana"/>
          <w:sz w:val="20"/>
          <w:szCs w:val="20"/>
        </w:rPr>
        <w:t>Krychowia</w:t>
      </w:r>
      <w:r w:rsidR="00B81C53" w:rsidRPr="007C3814">
        <w:rPr>
          <w:rFonts w:ascii="Verdana" w:hAnsi="Verdana"/>
          <w:sz w:val="20"/>
          <w:szCs w:val="20"/>
        </w:rPr>
        <w:t>k</w:t>
      </w:r>
      <w:proofErr w:type="spellEnd"/>
      <w:r w:rsidR="00B81C53" w:rsidRPr="007C3814">
        <w:rPr>
          <w:rFonts w:ascii="Verdana" w:hAnsi="Verdana"/>
          <w:sz w:val="20"/>
          <w:szCs w:val="20"/>
        </w:rPr>
        <w:t xml:space="preserve">, a pierwszą piątkę uzupełnili: Wojciech Szczęsny, Kamil Glik oraz Dawid Kownacki, który w styczniu zaliczył kilka występów w </w:t>
      </w:r>
      <w:proofErr w:type="spellStart"/>
      <w:r w:rsidR="00B81C53" w:rsidRPr="007C3814">
        <w:rPr>
          <w:rFonts w:ascii="Verdana" w:hAnsi="Verdana"/>
          <w:sz w:val="20"/>
          <w:szCs w:val="20"/>
        </w:rPr>
        <w:t>Sampdorii</w:t>
      </w:r>
      <w:proofErr w:type="spellEnd"/>
      <w:r w:rsidR="00B81C53" w:rsidRPr="007C3814">
        <w:rPr>
          <w:rFonts w:ascii="Verdana" w:hAnsi="Verdana"/>
          <w:sz w:val="20"/>
          <w:szCs w:val="20"/>
        </w:rPr>
        <w:t xml:space="preserve"> Genua i zdobył jedną bramkę w Serie A.</w:t>
      </w:r>
    </w:p>
    <w:p w:rsidR="00B81C53" w:rsidRPr="007C3814" w:rsidRDefault="00B81C53" w:rsidP="002100F7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2291108D" wp14:editId="3234A6CC">
            <wp:extent cx="5486400" cy="398145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5E1F" w:rsidRPr="007C3814" w:rsidRDefault="00247F88" w:rsidP="00405E1F">
      <w:pPr>
        <w:jc w:val="both"/>
        <w:rPr>
          <w:rFonts w:ascii="Verdana" w:hAnsi="Verdana" w:cs="Tahoma"/>
          <w:b/>
          <w:sz w:val="20"/>
          <w:szCs w:val="20"/>
        </w:rPr>
      </w:pPr>
      <w:r w:rsidRPr="007C3814">
        <w:rPr>
          <w:rFonts w:ascii="Verdana" w:hAnsi="Verdana" w:cs="Tahoma"/>
          <w:b/>
          <w:sz w:val="20"/>
          <w:szCs w:val="20"/>
        </w:rPr>
        <w:t>Wykres 4. TOP 10 najbardziej medialnych polskich piłkarzy występujących w pięciu najmocniejszych ligach europejskich w styczniu 2018 (prasa i wybrane strony internetowe)</w:t>
      </w:r>
    </w:p>
    <w:p w:rsidR="00247F88" w:rsidRPr="007C3814" w:rsidRDefault="000244EE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„Piłka w grze”, dawniej </w:t>
      </w:r>
      <w:r w:rsidR="00247F88" w:rsidRPr="007C3814">
        <w:rPr>
          <w:rFonts w:ascii="Verdana" w:hAnsi="Verdana"/>
          <w:sz w:val="20"/>
          <w:szCs w:val="20"/>
        </w:rPr>
        <w:t>„Polska Piłka”</w:t>
      </w:r>
      <w:r w:rsidR="009E04FC">
        <w:rPr>
          <w:rFonts w:ascii="Verdana" w:hAnsi="Verdana"/>
          <w:sz w:val="20"/>
          <w:szCs w:val="20"/>
        </w:rPr>
        <w:t>,</w:t>
      </w:r>
      <w:r w:rsidR="00247F88" w:rsidRPr="007C3814">
        <w:rPr>
          <w:rFonts w:ascii="Verdana" w:hAnsi="Verdana"/>
          <w:sz w:val="20"/>
          <w:szCs w:val="20"/>
        </w:rPr>
        <w:t xml:space="preserve"> to cykliczna analiza prowadzona przez </w:t>
      </w:r>
      <w:r w:rsidR="00405E1F" w:rsidRPr="007C3814">
        <w:rPr>
          <w:rFonts w:ascii="Verdana" w:hAnsi="Verdana"/>
          <w:sz w:val="20"/>
          <w:szCs w:val="20"/>
        </w:rPr>
        <w:t>„</w:t>
      </w:r>
      <w:r w:rsidR="00247F88" w:rsidRPr="007C3814">
        <w:rPr>
          <w:rFonts w:ascii="Verdana" w:hAnsi="Verdana"/>
          <w:sz w:val="20"/>
          <w:szCs w:val="20"/>
        </w:rPr>
        <w:t>PRESS-SERVICE Monitoring Mediów</w:t>
      </w:r>
      <w:r w:rsidR="00405E1F" w:rsidRPr="007C3814">
        <w:rPr>
          <w:rFonts w:ascii="Verdana" w:hAnsi="Verdana"/>
          <w:sz w:val="20"/>
          <w:szCs w:val="20"/>
        </w:rPr>
        <w:t>”</w:t>
      </w:r>
      <w:r w:rsidR="00247F88" w:rsidRPr="007C3814">
        <w:rPr>
          <w:rFonts w:ascii="Verdana" w:hAnsi="Verdana"/>
          <w:sz w:val="20"/>
          <w:szCs w:val="20"/>
        </w:rPr>
        <w:t xml:space="preserve">. Badanie uwzględnia medialność klubów Ekstraklasy, 1. ligi oraz polskich piłkarzy występujących w Premier </w:t>
      </w:r>
      <w:proofErr w:type="spellStart"/>
      <w:r w:rsidR="00247F88" w:rsidRPr="007C3814">
        <w:rPr>
          <w:rFonts w:ascii="Verdana" w:hAnsi="Verdana"/>
          <w:sz w:val="20"/>
          <w:szCs w:val="20"/>
        </w:rPr>
        <w:t>League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, </w:t>
      </w:r>
      <w:proofErr w:type="spellStart"/>
      <w:r w:rsidR="00247F88" w:rsidRPr="007C3814">
        <w:rPr>
          <w:rFonts w:ascii="Verdana" w:hAnsi="Verdana"/>
          <w:sz w:val="20"/>
          <w:szCs w:val="20"/>
        </w:rPr>
        <w:t>Primera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 </w:t>
      </w:r>
      <w:proofErr w:type="spellStart"/>
      <w:r w:rsidR="00247F88" w:rsidRPr="007C3814">
        <w:rPr>
          <w:rFonts w:ascii="Verdana" w:hAnsi="Verdana"/>
          <w:sz w:val="20"/>
          <w:szCs w:val="20"/>
        </w:rPr>
        <w:t>Division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, </w:t>
      </w:r>
      <w:proofErr w:type="spellStart"/>
      <w:r w:rsidR="00247F88" w:rsidRPr="007C3814">
        <w:rPr>
          <w:rFonts w:ascii="Verdana" w:hAnsi="Verdana"/>
          <w:sz w:val="20"/>
          <w:szCs w:val="20"/>
        </w:rPr>
        <w:t>Ligue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 1, Serie A i pierw</w:t>
      </w:r>
      <w:r>
        <w:rPr>
          <w:rFonts w:ascii="Verdana" w:hAnsi="Verdana"/>
          <w:sz w:val="20"/>
          <w:szCs w:val="20"/>
        </w:rPr>
        <w:t>szej Bundeslidze. O</w:t>
      </w:r>
      <w:r w:rsidR="00247F88" w:rsidRPr="007C3814">
        <w:rPr>
          <w:rFonts w:ascii="Verdana" w:hAnsi="Verdana"/>
          <w:sz w:val="20"/>
          <w:szCs w:val="20"/>
        </w:rPr>
        <w:t>bejmuje ponad 1100 tytułów prasowych i wybrane strony inter</w:t>
      </w:r>
      <w:r w:rsidR="00405E1F" w:rsidRPr="007C3814">
        <w:rPr>
          <w:rFonts w:ascii="Verdana" w:hAnsi="Verdana"/>
          <w:sz w:val="20"/>
          <w:szCs w:val="20"/>
        </w:rPr>
        <w:t>netowe. Ponadto analitycy</w:t>
      </w:r>
      <w:r w:rsidR="00247F88" w:rsidRPr="007C3814">
        <w:rPr>
          <w:rFonts w:ascii="Verdana" w:hAnsi="Verdana"/>
          <w:sz w:val="20"/>
          <w:szCs w:val="20"/>
        </w:rPr>
        <w:t xml:space="preserve"> sprawdzają popularność klubów Ekstraklasy w mediach społecznościowych (Facebook.com, Tw</w:t>
      </w:r>
      <w:r>
        <w:rPr>
          <w:rFonts w:ascii="Verdana" w:hAnsi="Verdana"/>
          <w:sz w:val="20"/>
          <w:szCs w:val="20"/>
        </w:rPr>
        <w:t>itter.com, Youtube.com). Raport „Piłka w grze” przygotowywany</w:t>
      </w:r>
      <w:r w:rsidR="00247F88" w:rsidRPr="007C3814">
        <w:rPr>
          <w:rFonts w:ascii="Verdana" w:hAnsi="Verdana"/>
          <w:sz w:val="20"/>
          <w:szCs w:val="20"/>
        </w:rPr>
        <w:t xml:space="preserve"> jest cyklicznie począwszy od 1 marca 2010 roku. Do tej pory</w:t>
      </w:r>
      <w:r w:rsidR="00405E1F" w:rsidRPr="007C3814">
        <w:rPr>
          <w:rFonts w:ascii="Verdana" w:hAnsi="Verdana"/>
          <w:sz w:val="20"/>
          <w:szCs w:val="20"/>
        </w:rPr>
        <w:t xml:space="preserve"> wzięto</w:t>
      </w:r>
      <w:r w:rsidR="00247F88" w:rsidRPr="007C3814">
        <w:rPr>
          <w:rFonts w:ascii="Verdana" w:hAnsi="Verdana"/>
          <w:sz w:val="20"/>
          <w:szCs w:val="20"/>
        </w:rPr>
        <w:t xml:space="preserve"> pod uwagę już ponad 1,6 mln informacji.</w:t>
      </w:r>
    </w:p>
    <w:p w:rsidR="00247F88" w:rsidRPr="007C3814" w:rsidRDefault="00247F88" w:rsidP="00247F88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247F88" w:rsidRPr="007C3814" w:rsidRDefault="00247F88" w:rsidP="00247F88">
      <w:pPr>
        <w:spacing w:line="288" w:lineRule="auto"/>
        <w:rPr>
          <w:rStyle w:val="Hipercze"/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7C3814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u w:val="single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u w:val="single"/>
          <w:lang w:eastAsia="pl-PL"/>
        </w:rPr>
        <w:t>Osoba do kontaktu:</w:t>
      </w:r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t>Marlena Sosnowska</w:t>
      </w:r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 xml:space="preserve">Rzecznik prasowy, menedżer ds. </w:t>
      </w:r>
      <w:r w:rsidRPr="008A0E19">
        <w:rPr>
          <w:rFonts w:ascii="Verdana" w:eastAsia="Times New Roman" w:hAnsi="Verdana" w:cs="Tahoma"/>
          <w:sz w:val="20"/>
          <w:szCs w:val="20"/>
          <w:lang w:val="en-US" w:eastAsia="pl-PL"/>
        </w:rPr>
        <w:t>PR</w:t>
      </w:r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kom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: +48 697 410 980</w:t>
      </w:r>
    </w:p>
    <w:p w:rsidR="007C3814" w:rsidRPr="007C3814" w:rsidRDefault="007C3814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tel. +48 61 66 26 005 </w:t>
      </w: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wew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. 128</w:t>
      </w:r>
    </w:p>
    <w:p w:rsidR="007C3814" w:rsidRPr="007C3814" w:rsidRDefault="008A0E19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hyperlink r:id="rId11" w:history="1">
        <w:r w:rsidR="007C3814" w:rsidRPr="007C3814">
          <w:rPr>
            <w:rFonts w:ascii="Verdana" w:eastAsia="Times New Roman" w:hAnsi="Verdana" w:cs="Tahoma"/>
            <w:color w:val="0000FF"/>
            <w:sz w:val="20"/>
            <w:szCs w:val="20"/>
            <w:u w:val="single"/>
            <w:lang w:val="en-US" w:eastAsia="pl-PL"/>
          </w:rPr>
          <w:t>msosnowska@psmm.pl</w:t>
        </w:r>
      </w:hyperlink>
    </w:p>
    <w:p w:rsidR="007C3814" w:rsidRPr="007C3814" w:rsidRDefault="007C3814" w:rsidP="007C381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7C3814" w:rsidRPr="007C3814" w:rsidRDefault="007C3814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PRESS-SERVICE Monitoring Mediów </w:t>
      </w:r>
    </w:p>
    <w:p w:rsidR="007C3814" w:rsidRPr="007C3814" w:rsidRDefault="007C3814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eastAsia="pl-PL"/>
        </w:rPr>
        <w:t>60-801 Poznań, ul. Marcelińska 14</w:t>
      </w:r>
    </w:p>
    <w:p w:rsidR="007C3814" w:rsidRPr="007C3814" w:rsidRDefault="008A0E19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</w:pPr>
      <w:hyperlink r:id="rId12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www.psmm.pl</w:t>
        </w:r>
      </w:hyperlink>
      <w:r w:rsidR="007C3814" w:rsidRPr="007C3814"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  <w:br/>
      </w:r>
      <w:hyperlink r:id="rId13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www.twitter.com/PSMMonitoring</w:t>
        </w:r>
      </w:hyperlink>
      <w:r w:rsidR="007C3814" w:rsidRPr="007C3814">
        <w:rPr>
          <w:rFonts w:ascii="Verdana" w:eastAsia="Times New Roman" w:hAnsi="Verdana" w:cs="Arial"/>
          <w:sz w:val="20"/>
          <w:szCs w:val="20"/>
          <w:lang w:eastAsia="pl-PL"/>
        </w:rPr>
        <w:br/>
      </w:r>
      <w:hyperlink r:id="rId14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www.facebook.com/PSMMonitoring</w:t>
        </w:r>
      </w:hyperlink>
    </w:p>
    <w:p w:rsidR="007C3814" w:rsidRPr="007C3814" w:rsidRDefault="008A0E19" w:rsidP="007C3814">
      <w:pPr>
        <w:spacing w:line="288" w:lineRule="auto"/>
        <w:rPr>
          <w:rFonts w:ascii="Verdana" w:hAnsi="Verdana"/>
          <w:sz w:val="20"/>
          <w:szCs w:val="20"/>
        </w:rPr>
      </w:pPr>
      <w:hyperlink r:id="rId15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pl-PL"/>
          </w:rPr>
          <w:t>www.youtube.com/PSMMonitoring</w:t>
        </w:r>
      </w:hyperlink>
    </w:p>
    <w:p w:rsidR="00247F88" w:rsidRPr="007C3814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7C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20614"/>
    <w:rsid w:val="000244EE"/>
    <w:rsid w:val="002100F7"/>
    <w:rsid w:val="00247F88"/>
    <w:rsid w:val="00383298"/>
    <w:rsid w:val="003D7DB5"/>
    <w:rsid w:val="003E2985"/>
    <w:rsid w:val="00405E1F"/>
    <w:rsid w:val="0045392D"/>
    <w:rsid w:val="00716B39"/>
    <w:rsid w:val="00731A80"/>
    <w:rsid w:val="007C3814"/>
    <w:rsid w:val="008A0E19"/>
    <w:rsid w:val="0093284A"/>
    <w:rsid w:val="009C204D"/>
    <w:rsid w:val="009C26F9"/>
    <w:rsid w:val="009E04FC"/>
    <w:rsid w:val="00B81C53"/>
    <w:rsid w:val="00C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twitter.com/PSMMonitoring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://www.psm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mailto:inazwisko@psm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Lc9M8glPDsEJ8Xer-Oakg" TargetMode="Externa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olska%20pilka%201%202018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olska%20pilka%201%202018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olska%20pilka%201%202018\WYKRESY%20Polska%20Pi&#322;ka%20w&#322;a&#347;ciwe%20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DM\Desktop\polska%20pilka%201%202018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Jagiellonia Białystok</c:v>
                </c:pt>
                <c:pt idx="1">
                  <c:v>Zagłębie Lubin</c:v>
                </c:pt>
                <c:pt idx="2">
                  <c:v>Górnik Zabrze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Wisła Kraków</c:v>
                </c:pt>
                <c:pt idx="6">
                  <c:v>Cracovia 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924</c:v>
                </c:pt>
                <c:pt idx="1">
                  <c:v>1024</c:v>
                </c:pt>
                <c:pt idx="2">
                  <c:v>1062</c:v>
                </c:pt>
                <c:pt idx="3">
                  <c:v>1134</c:v>
                </c:pt>
                <c:pt idx="4">
                  <c:v>1266</c:v>
                </c:pt>
                <c:pt idx="5">
                  <c:v>1276</c:v>
                </c:pt>
                <c:pt idx="6">
                  <c:v>1352</c:v>
                </c:pt>
                <c:pt idx="7">
                  <c:v>1581</c:v>
                </c:pt>
                <c:pt idx="8">
                  <c:v>1882</c:v>
                </c:pt>
                <c:pt idx="9">
                  <c:v>3167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560256"/>
        <c:axId val="74561792"/>
      </c:barChart>
      <c:catAx>
        <c:axId val="74560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4561792"/>
        <c:crosses val="autoZero"/>
        <c:auto val="1"/>
        <c:lblAlgn val="ctr"/>
        <c:lblOffset val="100"/>
        <c:noMultiLvlLbl val="0"/>
      </c:catAx>
      <c:valAx>
        <c:axId val="74561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5602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'Wykresy - KOMUNIKATY MEDIALNE'!$B$105</c:f>
              <c:strCache>
                <c:ptCount val="1"/>
                <c:pt idx="0">
                  <c:v>VII 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MEDIALNE'!$A$106:$A$115</c:f>
              <c:strCache>
                <c:ptCount val="10"/>
                <c:pt idx="0">
                  <c:v>Zagłębie Lubin</c:v>
                </c:pt>
                <c:pt idx="1">
                  <c:v>Arka Gdynia</c:v>
                </c:pt>
                <c:pt idx="2">
                  <c:v>Lechia Gdańsk</c:v>
                </c:pt>
                <c:pt idx="3">
                  <c:v>Korona Kielce</c:v>
                </c:pt>
                <c:pt idx="4">
                  <c:v>Jagiellonia Białystok</c:v>
                </c:pt>
                <c:pt idx="5">
                  <c:v>Wisła Kraków</c:v>
                </c:pt>
                <c:pt idx="6">
                  <c:v>Górnik Zabrze</c:v>
                </c:pt>
                <c:pt idx="7">
                  <c:v>Lech Poznań</c:v>
                </c:pt>
                <c:pt idx="8">
                  <c:v>Cracovia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MEDIALNE'!$B$106:$B$115</c:f>
              <c:numCache>
                <c:formatCode>General</c:formatCode>
                <c:ptCount val="10"/>
                <c:pt idx="0">
                  <c:v>2873</c:v>
                </c:pt>
                <c:pt idx="1">
                  <c:v>3102</c:v>
                </c:pt>
                <c:pt idx="2">
                  <c:v>3303</c:v>
                </c:pt>
                <c:pt idx="3">
                  <c:v>3307</c:v>
                </c:pt>
                <c:pt idx="4">
                  <c:v>4415</c:v>
                </c:pt>
                <c:pt idx="5">
                  <c:v>4424</c:v>
                </c:pt>
                <c:pt idx="6">
                  <c:v>5155</c:v>
                </c:pt>
                <c:pt idx="7">
                  <c:v>7835</c:v>
                </c:pt>
                <c:pt idx="8">
                  <c:v>8506</c:v>
                </c:pt>
                <c:pt idx="9">
                  <c:v>41520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B7-444E-B54F-2C3323FB3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594560"/>
        <c:axId val="74596352"/>
      </c:barChart>
      <c:catAx>
        <c:axId val="745945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4596352"/>
        <c:crosses val="autoZero"/>
        <c:auto val="1"/>
        <c:lblAlgn val="ctr"/>
        <c:lblOffset val="100"/>
        <c:noMultiLvlLbl val="0"/>
      </c:catAx>
      <c:valAx>
        <c:axId val="74596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7459456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MEDIALNE'!$A$127:$A$136</c:f>
              <c:strCache>
                <c:ptCount val="10"/>
                <c:pt idx="0">
                  <c:v>Puszcza Niepołomice</c:v>
                </c:pt>
                <c:pt idx="1">
                  <c:v>Odra Opole</c:v>
                </c:pt>
                <c:pt idx="2">
                  <c:v>Górnik Łęczna</c:v>
                </c:pt>
                <c:pt idx="3">
                  <c:v>GKS Tychy</c:v>
                </c:pt>
                <c:pt idx="4">
                  <c:v>GKS Katowice</c:v>
                </c:pt>
                <c:pt idx="5">
                  <c:v>Zagłębie Sosnowiec</c:v>
                </c:pt>
                <c:pt idx="6">
                  <c:v>Miedź Legnica</c:v>
                </c:pt>
                <c:pt idx="7">
                  <c:v>Podbeskidzie Bielsko-Biała</c:v>
                </c:pt>
                <c:pt idx="8">
                  <c:v>Stal Mielec</c:v>
                </c:pt>
                <c:pt idx="9">
                  <c:v>Ruch Chorzów</c:v>
                </c:pt>
              </c:strCache>
            </c:strRef>
          </c:cat>
          <c:val>
            <c:numRef>
              <c:f>'Wykresy - KOMUNIKATY MEDIALNE'!$B$127:$B$136</c:f>
              <c:numCache>
                <c:formatCode>General</c:formatCode>
                <c:ptCount val="10"/>
                <c:pt idx="0">
                  <c:v>299</c:v>
                </c:pt>
                <c:pt idx="1">
                  <c:v>375</c:v>
                </c:pt>
                <c:pt idx="2">
                  <c:v>392</c:v>
                </c:pt>
                <c:pt idx="3">
                  <c:v>399</c:v>
                </c:pt>
                <c:pt idx="4">
                  <c:v>402</c:v>
                </c:pt>
                <c:pt idx="5">
                  <c:v>428</c:v>
                </c:pt>
                <c:pt idx="6">
                  <c:v>460</c:v>
                </c:pt>
                <c:pt idx="7">
                  <c:v>472</c:v>
                </c:pt>
                <c:pt idx="8">
                  <c:v>495</c:v>
                </c:pt>
                <c:pt idx="9">
                  <c:v>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4626176"/>
        <c:axId val="74627712"/>
      </c:barChart>
      <c:catAx>
        <c:axId val="74626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4627712"/>
        <c:crosses val="autoZero"/>
        <c:auto val="1"/>
        <c:lblAlgn val="ctr"/>
        <c:lblOffset val="100"/>
        <c:noMultiLvlLbl val="0"/>
      </c:catAx>
      <c:valAx>
        <c:axId val="74627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626176"/>
        <c:crosses val="autoZero"/>
        <c:crossBetween val="between"/>
      </c:valAx>
      <c:spPr>
        <a:solidFill>
          <a:srgbClr val="FFFFFF"/>
        </a:solid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Jakub Błaszczykowski</c:v>
                </c:pt>
                <c:pt idx="1">
                  <c:v>Arkadiusz Milik</c:v>
                </c:pt>
                <c:pt idx="2">
                  <c:v>Piotr Zieliński</c:v>
                </c:pt>
                <c:pt idx="3">
                  <c:v>Łukasz Fabiański </c:v>
                </c:pt>
                <c:pt idx="4">
                  <c:v>Łukasz Piszczek</c:v>
                </c:pt>
                <c:pt idx="5">
                  <c:v>Dawid Kownacki</c:v>
                </c:pt>
                <c:pt idx="6">
                  <c:v>Kamil Glik</c:v>
                </c:pt>
                <c:pt idx="7">
                  <c:v>Wojciech Szczęsny </c:v>
                </c:pt>
                <c:pt idx="8">
                  <c:v>Grzegorz Krychowiak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320</c:v>
                </c:pt>
                <c:pt idx="1">
                  <c:v>326</c:v>
                </c:pt>
                <c:pt idx="2">
                  <c:v>330</c:v>
                </c:pt>
                <c:pt idx="3">
                  <c:v>350</c:v>
                </c:pt>
                <c:pt idx="4">
                  <c:v>360</c:v>
                </c:pt>
                <c:pt idx="5">
                  <c:v>366</c:v>
                </c:pt>
                <c:pt idx="6">
                  <c:v>498</c:v>
                </c:pt>
                <c:pt idx="7">
                  <c:v>505</c:v>
                </c:pt>
                <c:pt idx="8">
                  <c:v>700</c:v>
                </c:pt>
                <c:pt idx="9">
                  <c:v>2092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674176"/>
        <c:axId val="74675712"/>
      </c:barChart>
      <c:catAx>
        <c:axId val="74674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4675712"/>
        <c:crosses val="autoZero"/>
        <c:auto val="1"/>
        <c:lblAlgn val="ctr"/>
        <c:lblOffset val="100"/>
        <c:noMultiLvlLbl val="0"/>
      </c:catAx>
      <c:valAx>
        <c:axId val="74675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67417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0.70519</cdr:x>
      <cdr:y>0.69365</cdr:y>
    </cdr:from>
    <cdr:to>
      <cdr:x>0.93472</cdr:x>
      <cdr:y>0.81871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lc="http://schemas.openxmlformats.org/drawingml/2006/lockedCanvas" xmlns="" xmlns:a16="http://schemas.microsoft.com/office/drawing/2014/main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184650" y="2774950"/>
          <a:ext cx="1362053" cy="5003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0.67593</cdr:x>
      <cdr:y>0.69044</cdr:y>
    </cdr:from>
    <cdr:to>
      <cdr:x>0.92419</cdr:x>
      <cdr:y>0.85356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8400" y="2117725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B51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EADE-9298-4883-BC70-8154DEC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9</cp:revision>
  <dcterms:created xsi:type="dcterms:W3CDTF">2018-02-20T10:01:00Z</dcterms:created>
  <dcterms:modified xsi:type="dcterms:W3CDTF">2018-02-20T10:58:00Z</dcterms:modified>
</cp:coreProperties>
</file>