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CF5DC5">
        <w:rPr>
          <w:rFonts w:ascii="Verdana" w:hAnsi="Verdana"/>
          <w:sz w:val="20"/>
          <w:szCs w:val="20"/>
        </w:rPr>
        <w:t>20</w:t>
      </w:r>
      <w:r w:rsidR="007B6C23">
        <w:rPr>
          <w:rFonts w:ascii="Verdana" w:hAnsi="Verdana"/>
          <w:sz w:val="20"/>
          <w:szCs w:val="20"/>
        </w:rPr>
        <w:t xml:space="preserve"> </w:t>
      </w:r>
      <w:r w:rsidR="00006FCF">
        <w:rPr>
          <w:rFonts w:ascii="Verdana" w:hAnsi="Verdana"/>
          <w:sz w:val="20"/>
          <w:szCs w:val="20"/>
        </w:rPr>
        <w:t>sierpnia</w:t>
      </w:r>
      <w:r w:rsidRPr="002100F7">
        <w:rPr>
          <w:rFonts w:ascii="Verdana" w:hAnsi="Verdana"/>
          <w:sz w:val="20"/>
          <w:szCs w:val="20"/>
        </w:rPr>
        <w:t xml:space="preserve"> 2018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Default="00E75855" w:rsidP="002100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Inauguracja nowego sezonu, Legia po raz kolejny na szczycie</w:t>
      </w:r>
    </w:p>
    <w:p w:rsidR="00CF5DC5" w:rsidRPr="000E3B9E" w:rsidRDefault="00CF5DC5" w:rsidP="002100F7">
      <w:pPr>
        <w:jc w:val="center"/>
        <w:rPr>
          <w:rFonts w:ascii="Verdana" w:hAnsi="Verdana"/>
          <w:b/>
          <w:sz w:val="20"/>
          <w:szCs w:val="20"/>
        </w:rPr>
      </w:pPr>
    </w:p>
    <w:p w:rsidR="00317BD4" w:rsidRDefault="00F271C3" w:rsidP="00AA43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 przestrzeni lipca, kolejny miesiąc z rzędu, to Legia Warszawa była najbardziej medialnym klubem Ekstraklasy </w:t>
      </w:r>
      <w:r w:rsidRPr="00F271C3">
        <w:rPr>
          <w:rFonts w:ascii="Verdana" w:hAnsi="Verdana"/>
          <w:b/>
          <w:sz w:val="20"/>
          <w:szCs w:val="20"/>
        </w:rPr>
        <w:t xml:space="preserve">– wynika z analizy „PRESS-SERVICE Monitoring Mediów.  </w:t>
      </w:r>
      <w:r>
        <w:rPr>
          <w:rFonts w:ascii="Verdana" w:hAnsi="Verdana"/>
          <w:b/>
          <w:sz w:val="20"/>
          <w:szCs w:val="20"/>
        </w:rPr>
        <w:t>W kontekście warszawskiej druż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yny ukazało się 4 675 </w:t>
      </w:r>
      <w:r w:rsidR="00317BD4">
        <w:rPr>
          <w:rFonts w:ascii="Verdana" w:hAnsi="Verdana"/>
          <w:b/>
          <w:sz w:val="20"/>
          <w:szCs w:val="20"/>
        </w:rPr>
        <w:t xml:space="preserve">publikacji. Duży odsetek doniesień dotyczył otwarcia sezonu 2018/2019, a także nowych piłkarskich potyczek. </w:t>
      </w:r>
    </w:p>
    <w:p w:rsidR="00CF5DC5" w:rsidRDefault="00CF5DC5" w:rsidP="00AA434A">
      <w:pPr>
        <w:jc w:val="both"/>
        <w:rPr>
          <w:rFonts w:ascii="Verdana" w:hAnsi="Verdana"/>
          <w:b/>
          <w:sz w:val="20"/>
          <w:szCs w:val="20"/>
        </w:rPr>
      </w:pPr>
    </w:p>
    <w:p w:rsidR="007C389F" w:rsidRDefault="00CF5DC5" w:rsidP="00AA43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w:drawing>
          <wp:inline distT="0" distB="0" distL="0" distR="0">
            <wp:extent cx="6337005" cy="278573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 x 220 piłka w grze 07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143" cy="279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15B" w:rsidRDefault="00AA7BC0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Spotkanie beniaminka z Pogonią Szczecin otworzyło now</w:t>
      </w:r>
      <w:r w:rsidR="00260827">
        <w:rPr>
          <w:rFonts w:ascii="Verdana" w:hAnsi="Verdana"/>
          <w:sz w:val="20"/>
          <w:szCs w:val="20"/>
        </w:rPr>
        <w:t>ą edycję rozgrywek</w:t>
      </w:r>
      <w:r>
        <w:rPr>
          <w:rFonts w:ascii="Verdana" w:hAnsi="Verdana"/>
          <w:sz w:val="20"/>
          <w:szCs w:val="20"/>
        </w:rPr>
        <w:t xml:space="preserve"> LOTTO Ekstraklasy</w:t>
      </w:r>
      <w:r w:rsidR="005C2FE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Miedź Legnica, chociaż nie znalazła się w </w:t>
      </w:r>
      <w:r w:rsidR="00D67066">
        <w:rPr>
          <w:rFonts w:ascii="Verdana" w:hAnsi="Verdana"/>
          <w:sz w:val="20"/>
          <w:szCs w:val="20"/>
        </w:rPr>
        <w:t xml:space="preserve">lipcowym </w:t>
      </w:r>
      <w:r>
        <w:rPr>
          <w:rFonts w:ascii="Verdana" w:hAnsi="Verdana"/>
          <w:sz w:val="20"/>
          <w:szCs w:val="20"/>
        </w:rPr>
        <w:t xml:space="preserve">zestawieniu najbardziej medialnych drużyn, nie dała na boisku żadnych szans „Portowcom” i odprawiła ich z kwitkiem do domu. Nieco na przekór wynikom sportowym, </w:t>
      </w:r>
      <w:r w:rsidR="00D67066">
        <w:rPr>
          <w:rFonts w:ascii="Verdana" w:hAnsi="Verdana"/>
          <w:sz w:val="20"/>
          <w:szCs w:val="20"/>
        </w:rPr>
        <w:t xml:space="preserve">dziennikarze częściej pisali na temat Pogoni Szczecin – drużyna znalazła się na 10 miejscu w rankingu. </w:t>
      </w:r>
      <w:r>
        <w:rPr>
          <w:rFonts w:ascii="Verdana" w:hAnsi="Verdana"/>
          <w:sz w:val="20"/>
          <w:szCs w:val="20"/>
        </w:rPr>
        <w:t xml:space="preserve">  </w:t>
      </w:r>
      <w:r w:rsidR="00731862">
        <w:rPr>
          <w:rFonts w:ascii="Verdana" w:hAnsi="Verdana"/>
          <w:sz w:val="20"/>
          <w:szCs w:val="20"/>
        </w:rPr>
        <w:t xml:space="preserve"> </w:t>
      </w:r>
      <w:r w:rsidR="00AA515B">
        <w:rPr>
          <w:rFonts w:ascii="Verdana" w:hAnsi="Verdana"/>
          <w:sz w:val="20"/>
          <w:szCs w:val="20"/>
        </w:rPr>
        <w:t xml:space="preserve"> </w:t>
      </w:r>
    </w:p>
    <w:p w:rsidR="00074E58" w:rsidRPr="00AA434A" w:rsidRDefault="00D67066" w:rsidP="00AA43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uwagi na to, że nowy sezon ruszył dopiero w drugiej połowie lipca, znaczna część materiałów medialnych</w:t>
      </w:r>
      <w:r w:rsidR="006A2CBA">
        <w:rPr>
          <w:rFonts w:ascii="Verdana" w:hAnsi="Verdana"/>
          <w:sz w:val="20"/>
          <w:szCs w:val="20"/>
        </w:rPr>
        <w:t xml:space="preserve"> zawierała obszerne analizy dotychczasowych osiągnięć poszczególnych klubów</w:t>
      </w:r>
      <w:r w:rsidR="00AA434A" w:rsidRPr="00AA434A">
        <w:rPr>
          <w:rFonts w:ascii="Verdana" w:hAnsi="Verdana"/>
          <w:sz w:val="20"/>
          <w:szCs w:val="20"/>
        </w:rPr>
        <w:t>.</w:t>
      </w:r>
      <w:r w:rsidR="006A2CBA">
        <w:rPr>
          <w:rFonts w:ascii="Verdana" w:hAnsi="Verdana"/>
          <w:sz w:val="20"/>
          <w:szCs w:val="20"/>
        </w:rPr>
        <w:t xml:space="preserve"> Faworytami ekspertów były przede wszystkim dwie drużyny – Legia Warszawa i Lech Poznań. </w:t>
      </w:r>
    </w:p>
    <w:p w:rsidR="0093284A" w:rsidRPr="002100F7" w:rsidRDefault="00747C23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2F6591F0" wp14:editId="0C4A179B">
            <wp:extent cx="5486400" cy="314706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 xml:space="preserve">Wykres 1. TOP 10 najbardziej medialnych drużyn LOTTO Ekstraklasy w </w:t>
      </w:r>
      <w:r w:rsidR="00A21A9E">
        <w:rPr>
          <w:rFonts w:ascii="Verdana" w:hAnsi="Verdana" w:cs="Tahoma"/>
          <w:b/>
          <w:sz w:val="20"/>
          <w:szCs w:val="20"/>
        </w:rPr>
        <w:t>lipcu</w:t>
      </w:r>
      <w:r>
        <w:rPr>
          <w:rFonts w:ascii="Verdana" w:hAnsi="Verdana" w:cs="Tahoma"/>
          <w:b/>
          <w:sz w:val="20"/>
          <w:szCs w:val="20"/>
        </w:rPr>
        <w:t xml:space="preserve"> 2018</w:t>
      </w:r>
      <w:r w:rsidRPr="002100F7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3367C8" w:rsidRDefault="00C23ED8" w:rsidP="002100F7">
      <w:pPr>
        <w:jc w:val="both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W</w:t>
      </w:r>
      <w:r w:rsidR="00FF086F">
        <w:rPr>
          <w:rFonts w:ascii="Verdana" w:hAnsi="Verdana"/>
          <w:sz w:val="20"/>
          <w:szCs w:val="20"/>
        </w:rPr>
        <w:t xml:space="preserve"> </w:t>
      </w:r>
      <w:r w:rsidR="003367C8">
        <w:rPr>
          <w:rFonts w:ascii="Verdana" w:hAnsi="Verdana"/>
          <w:sz w:val="20"/>
          <w:szCs w:val="20"/>
        </w:rPr>
        <w:t xml:space="preserve">Fortunie </w:t>
      </w:r>
      <w:r w:rsidRPr="002100F7">
        <w:rPr>
          <w:rFonts w:ascii="Verdana" w:hAnsi="Verdana"/>
          <w:sz w:val="20"/>
          <w:szCs w:val="20"/>
        </w:rPr>
        <w:t xml:space="preserve">I lidze sytuacja uległa </w:t>
      </w:r>
      <w:r w:rsidR="006A2CBA">
        <w:rPr>
          <w:rFonts w:ascii="Verdana" w:hAnsi="Verdana"/>
          <w:sz w:val="20"/>
          <w:szCs w:val="20"/>
        </w:rPr>
        <w:t>poważnym</w:t>
      </w:r>
      <w:r w:rsidR="00DB2A2C">
        <w:rPr>
          <w:rFonts w:ascii="Verdana" w:hAnsi="Verdana"/>
          <w:sz w:val="20"/>
          <w:szCs w:val="20"/>
        </w:rPr>
        <w:t xml:space="preserve"> zmianom</w:t>
      </w:r>
      <w:r w:rsidR="003367C8">
        <w:rPr>
          <w:rFonts w:ascii="Verdana" w:hAnsi="Verdana"/>
          <w:sz w:val="20"/>
          <w:szCs w:val="20"/>
        </w:rPr>
        <w:t>.</w:t>
      </w:r>
      <w:r w:rsidRPr="002100F7">
        <w:rPr>
          <w:rFonts w:ascii="Verdana" w:hAnsi="Verdana"/>
          <w:sz w:val="20"/>
          <w:szCs w:val="20"/>
        </w:rPr>
        <w:t xml:space="preserve"> Ruch Chorzów</w:t>
      </w:r>
      <w:r w:rsidR="006A2CBA">
        <w:rPr>
          <w:rFonts w:ascii="Verdana" w:hAnsi="Verdana"/>
          <w:sz w:val="20"/>
          <w:szCs w:val="20"/>
        </w:rPr>
        <w:t xml:space="preserve">, który od wielu miesięcy przewodził stawce, spadł do II ligi, a jego miejsce z liczbą 1 025 publikacji zajął klub GKS Katowice. </w:t>
      </w:r>
      <w:r w:rsidR="00556BD3">
        <w:rPr>
          <w:rFonts w:ascii="Verdana" w:hAnsi="Verdana"/>
          <w:sz w:val="20"/>
          <w:szCs w:val="20"/>
        </w:rPr>
        <w:t xml:space="preserve">Raków Częstochowa z pozycji 7. </w:t>
      </w:r>
      <w:r w:rsidR="00FF086F">
        <w:rPr>
          <w:rFonts w:ascii="Verdana" w:hAnsi="Verdana"/>
          <w:sz w:val="20"/>
          <w:szCs w:val="20"/>
        </w:rPr>
        <w:t>a</w:t>
      </w:r>
      <w:r w:rsidR="003367C8">
        <w:rPr>
          <w:rFonts w:ascii="Verdana" w:hAnsi="Verdana"/>
          <w:sz w:val="20"/>
          <w:szCs w:val="20"/>
        </w:rPr>
        <w:t>wansował</w:t>
      </w:r>
      <w:r w:rsidR="00FF086F">
        <w:rPr>
          <w:rFonts w:ascii="Verdana" w:hAnsi="Verdana"/>
          <w:sz w:val="20"/>
          <w:szCs w:val="20"/>
        </w:rPr>
        <w:t xml:space="preserve"> na pozycję 3., a tuż nad ni</w:t>
      </w:r>
      <w:r w:rsidR="003367C8">
        <w:rPr>
          <w:rFonts w:ascii="Verdana" w:hAnsi="Verdana"/>
          <w:sz w:val="20"/>
          <w:szCs w:val="20"/>
        </w:rPr>
        <w:t>m</w:t>
      </w:r>
      <w:r w:rsidR="00FF086F">
        <w:rPr>
          <w:rFonts w:ascii="Verdana" w:hAnsi="Verdana"/>
          <w:sz w:val="20"/>
          <w:szCs w:val="20"/>
        </w:rPr>
        <w:t xml:space="preserve"> znalazła się drużyna Stal Mielec, która już od czerwca wygrzewa 2. miejsce na podium. </w:t>
      </w:r>
    </w:p>
    <w:p w:rsidR="004A3FA3" w:rsidRDefault="004A3FA3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Inauguracja nowego sezonu wzbudziła w fanach </w:t>
      </w:r>
      <w:r w:rsidR="00FA331B">
        <w:rPr>
          <w:rFonts w:ascii="Verdana" w:hAnsi="Verdana"/>
          <w:sz w:val="20"/>
          <w:szCs w:val="20"/>
        </w:rPr>
        <w:t xml:space="preserve">piłki nożnej </w:t>
      </w:r>
      <w:r>
        <w:rPr>
          <w:rFonts w:ascii="Verdana" w:hAnsi="Verdana"/>
          <w:sz w:val="20"/>
          <w:szCs w:val="20"/>
        </w:rPr>
        <w:t xml:space="preserve">mieszane odczucia. Dziennikarze z jednej strony podkreślali solidne przygotowanie klubów z Częstochowy i Mielca, z drugiej natomiast gromili drużyny z Tychów i Katowic, które w kiepskim stylu przegrywały swoje mecze.  </w:t>
      </w:r>
    </w:p>
    <w:p w:rsidR="00C23ED8" w:rsidRPr="002100F7" w:rsidRDefault="00784F5B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D8BC46D" wp14:editId="58AE7E5F">
            <wp:extent cx="5486400" cy="2945280"/>
            <wp:effectExtent l="0" t="0" r="0" b="7620"/>
            <wp:docPr id="2" name="Wykres 2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lastRenderedPageBreak/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367C8">
        <w:rPr>
          <w:rFonts w:ascii="Verdana" w:hAnsi="Verdana" w:cs="Tahoma"/>
          <w:b/>
          <w:sz w:val="20"/>
          <w:szCs w:val="20"/>
        </w:rPr>
        <w:t>Fortunie</w:t>
      </w:r>
      <w:r w:rsidRPr="00247F88">
        <w:rPr>
          <w:rFonts w:ascii="Verdana" w:hAnsi="Verdana" w:cs="Tahoma"/>
          <w:b/>
          <w:sz w:val="20"/>
          <w:szCs w:val="20"/>
        </w:rPr>
        <w:t xml:space="preserve"> 1. ligi w </w:t>
      </w:r>
      <w:r w:rsidR="00A21A9E">
        <w:rPr>
          <w:rFonts w:ascii="Verdana" w:hAnsi="Verdana" w:cs="Tahoma"/>
          <w:b/>
          <w:sz w:val="20"/>
          <w:szCs w:val="20"/>
        </w:rPr>
        <w:t>lipcu</w:t>
      </w:r>
      <w:r>
        <w:rPr>
          <w:rFonts w:ascii="Verdana" w:hAnsi="Verdana" w:cs="Tahoma"/>
          <w:b/>
          <w:sz w:val="20"/>
          <w:szCs w:val="20"/>
        </w:rPr>
        <w:t xml:space="preserve"> 2018</w:t>
      </w:r>
      <w:r w:rsidRPr="00247F88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FA331B" w:rsidRDefault="00FA331B" w:rsidP="002100F7">
      <w:pPr>
        <w:jc w:val="both"/>
        <w:rPr>
          <w:rFonts w:ascii="Verdana" w:hAnsi="Verdana"/>
          <w:sz w:val="20"/>
          <w:szCs w:val="20"/>
        </w:rPr>
      </w:pPr>
      <w:r w:rsidRPr="00FA331B">
        <w:rPr>
          <w:rFonts w:ascii="Verdana" w:hAnsi="Verdana"/>
          <w:sz w:val="20"/>
          <w:szCs w:val="20"/>
        </w:rPr>
        <w:t xml:space="preserve">W zestawieniu najbardziej medialnych polskich piłkarzy występujących w pięciu najsilniejszych europejskich ligach pierwsze miejsce od wielu miesięcy zajmuje niezmiennie Robert Lewandowski. </w:t>
      </w:r>
      <w:r>
        <w:rPr>
          <w:rFonts w:ascii="Verdana" w:hAnsi="Verdana"/>
          <w:sz w:val="20"/>
          <w:szCs w:val="20"/>
        </w:rPr>
        <w:t xml:space="preserve">W lipcu za jego plecami </w:t>
      </w:r>
      <w:r w:rsidR="009E5959">
        <w:rPr>
          <w:rFonts w:ascii="Verdana" w:hAnsi="Verdana"/>
          <w:sz w:val="20"/>
          <w:szCs w:val="20"/>
        </w:rPr>
        <w:t xml:space="preserve">znaleźli się Grzegorz </w:t>
      </w:r>
      <w:proofErr w:type="spellStart"/>
      <w:r w:rsidR="009E5959">
        <w:rPr>
          <w:rFonts w:ascii="Verdana" w:hAnsi="Verdana"/>
          <w:sz w:val="20"/>
          <w:szCs w:val="20"/>
        </w:rPr>
        <w:t>Krychowiak</w:t>
      </w:r>
      <w:proofErr w:type="spellEnd"/>
      <w:r w:rsidR="009E5959">
        <w:rPr>
          <w:rFonts w:ascii="Verdana" w:hAnsi="Verdana"/>
          <w:sz w:val="20"/>
          <w:szCs w:val="20"/>
        </w:rPr>
        <w:t xml:space="preserve"> i Jakub </w:t>
      </w:r>
      <w:proofErr w:type="spellStart"/>
      <w:r w:rsidR="009E5959">
        <w:rPr>
          <w:rFonts w:ascii="Verdana" w:hAnsi="Verdana"/>
          <w:sz w:val="20"/>
          <w:szCs w:val="20"/>
        </w:rPr>
        <w:t>Błaszczykowski</w:t>
      </w:r>
      <w:proofErr w:type="spellEnd"/>
      <w:r w:rsidR="009E5959">
        <w:rPr>
          <w:rFonts w:ascii="Verdana" w:hAnsi="Verdana"/>
          <w:sz w:val="20"/>
          <w:szCs w:val="20"/>
        </w:rPr>
        <w:t>, który z miejsca 6. wspiął się na 3. pozycję w rankingu. Kolejne miejsce należ</w:t>
      </w:r>
      <w:r w:rsidR="002641A9">
        <w:rPr>
          <w:rFonts w:ascii="Verdana" w:hAnsi="Verdana"/>
          <w:sz w:val="20"/>
          <w:szCs w:val="20"/>
        </w:rPr>
        <w:t xml:space="preserve">y do Kamila Glika – na temat piłkarza odnotowano jedynie 438 publikacji, co </w:t>
      </w:r>
      <w:r w:rsidR="001F07F9">
        <w:rPr>
          <w:rFonts w:ascii="Verdana" w:hAnsi="Verdana"/>
          <w:sz w:val="20"/>
          <w:szCs w:val="20"/>
        </w:rPr>
        <w:t>stanowi duży spadek w porównaniu z miesiącem ubiegłym</w:t>
      </w:r>
      <w:r w:rsidR="00AD2C2A">
        <w:rPr>
          <w:rFonts w:ascii="Verdana" w:hAnsi="Verdana"/>
          <w:sz w:val="20"/>
          <w:szCs w:val="20"/>
        </w:rPr>
        <w:t xml:space="preserve"> (</w:t>
      </w:r>
      <w:r w:rsidR="00E75855">
        <w:rPr>
          <w:rFonts w:ascii="Verdana" w:hAnsi="Verdana"/>
          <w:sz w:val="20"/>
          <w:szCs w:val="20"/>
        </w:rPr>
        <w:t xml:space="preserve">o </w:t>
      </w:r>
      <w:r w:rsidR="00AD2C2A">
        <w:rPr>
          <w:rFonts w:ascii="Verdana" w:hAnsi="Verdana"/>
          <w:sz w:val="20"/>
          <w:szCs w:val="20"/>
        </w:rPr>
        <w:t>3</w:t>
      </w:r>
      <w:r w:rsidR="00E75855">
        <w:rPr>
          <w:rFonts w:ascii="Verdana" w:hAnsi="Verdana"/>
          <w:sz w:val="20"/>
          <w:szCs w:val="20"/>
        </w:rPr>
        <w:t xml:space="preserve"> </w:t>
      </w:r>
      <w:r w:rsidR="00AD2C2A">
        <w:rPr>
          <w:rFonts w:ascii="Verdana" w:hAnsi="Verdana"/>
          <w:sz w:val="20"/>
          <w:szCs w:val="20"/>
        </w:rPr>
        <w:t>538 mniej doniesień)</w:t>
      </w:r>
      <w:r w:rsidR="002641A9">
        <w:rPr>
          <w:rFonts w:ascii="Verdana" w:hAnsi="Verdana"/>
          <w:sz w:val="20"/>
          <w:szCs w:val="20"/>
        </w:rPr>
        <w:t>.</w:t>
      </w:r>
    </w:p>
    <w:p w:rsidR="00FA331B" w:rsidRDefault="00FA331B" w:rsidP="002100F7">
      <w:pPr>
        <w:jc w:val="both"/>
        <w:rPr>
          <w:rFonts w:ascii="Verdana" w:hAnsi="Verdana"/>
          <w:sz w:val="20"/>
          <w:szCs w:val="20"/>
        </w:rPr>
      </w:pPr>
    </w:p>
    <w:p w:rsidR="00B81C53" w:rsidRDefault="005C303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68CEC1D" wp14:editId="2C596E4F">
            <wp:extent cx="5486400" cy="3821430"/>
            <wp:effectExtent l="0" t="0" r="0" b="7620"/>
            <wp:docPr id="3" name="Wykres 3">
              <a:extLst xmlns:a="http://schemas.openxmlformats.org/drawingml/2006/main">
                <a:ext uri="{FF2B5EF4-FFF2-40B4-BE49-F238E27FC236}">
                  <a16:creationId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247F88" w:rsidRDefault="00247F88" w:rsidP="00247F88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polskich piłkarzy występujących w pięciu najmocniejszych ligach europejskich w </w:t>
      </w:r>
      <w:r w:rsidR="005C3038">
        <w:rPr>
          <w:rFonts w:ascii="Verdana" w:hAnsi="Verdana" w:cs="Tahoma"/>
          <w:b/>
          <w:sz w:val="20"/>
          <w:szCs w:val="20"/>
        </w:rPr>
        <w:t>czerwcu</w:t>
      </w:r>
      <w:r w:rsidRPr="00247F88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247F88" w:rsidRPr="00247F88" w:rsidRDefault="00247F88" w:rsidP="00247F88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p w:rsidR="00247F88" w:rsidRPr="00247F88" w:rsidRDefault="00247F88" w:rsidP="00247F88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 xml:space="preserve"> „</w:t>
      </w:r>
      <w:r w:rsidR="009B4EFD"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 xml:space="preserve">” to cykliczna analiza prowadzona przez PRESS-SERVICE Monitoring Mediów. Badanie uwzględnia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firmy PRESS-SERVICE Monitoring Mediów sprawdzają popularność klubów Ekstraklasy w mediach społecznościowych (Facebook.com, Twitter.com, Youtube.com). Badanie „Polska Piłka” prowadzone jest cyklicznie począwszy od 1 marca 2010 roku. Do tej pory analitycy firmy PRESS-SERVICE Monitoring Medió</w:t>
      </w:r>
      <w:r w:rsidR="001A435A">
        <w:rPr>
          <w:rFonts w:ascii="Verdana" w:hAnsi="Verdana"/>
          <w:sz w:val="20"/>
          <w:szCs w:val="20"/>
        </w:rPr>
        <w:t>w wzięli pod uwagę już ponad 1,7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lastRenderedPageBreak/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247F88" w:rsidRDefault="00247F88" w:rsidP="00247F88">
      <w:pPr>
        <w:spacing w:line="288" w:lineRule="auto"/>
        <w:rPr>
          <w:rStyle w:val="Hipercze"/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7C389F" w:rsidRDefault="007C389F" w:rsidP="007C389F">
      <w:pPr>
        <w:pStyle w:val="NormalnyWeb"/>
        <w:rPr>
          <w:rFonts w:ascii="Verdana" w:hAnsi="Verdana"/>
          <w:sz w:val="20"/>
          <w:szCs w:val="20"/>
          <w:u w:val="single"/>
        </w:rPr>
      </w:pPr>
    </w:p>
    <w:p w:rsidR="007C389F" w:rsidRDefault="007C389F" w:rsidP="007C389F">
      <w:pPr>
        <w:pStyle w:val="NormalnyWeb"/>
        <w:rPr>
          <w:rFonts w:ascii="Verdana" w:hAnsi="Verdana"/>
          <w:sz w:val="20"/>
          <w:szCs w:val="20"/>
          <w:u w:val="single"/>
        </w:rPr>
      </w:pPr>
    </w:p>
    <w:p w:rsidR="007C389F" w:rsidRDefault="007C389F" w:rsidP="007C389F">
      <w:pPr>
        <w:pStyle w:val="NormalnyWeb"/>
        <w:rPr>
          <w:rFonts w:ascii="Verdana" w:hAnsi="Verdana"/>
          <w:sz w:val="20"/>
          <w:szCs w:val="20"/>
          <w:u w:val="single"/>
        </w:rPr>
      </w:pPr>
    </w:p>
    <w:p w:rsidR="007C389F" w:rsidRDefault="007C389F" w:rsidP="007C389F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7C389F" w:rsidRDefault="007C389F" w:rsidP="007C389F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7C389F" w:rsidRDefault="007C389F" w:rsidP="007C389F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7C389F" w:rsidRPr="00247F88" w:rsidRDefault="007C389F" w:rsidP="00247F88">
      <w:pPr>
        <w:spacing w:line="288" w:lineRule="auto"/>
        <w:rPr>
          <w:rFonts w:ascii="Verdana" w:hAnsi="Verdana"/>
          <w:sz w:val="20"/>
          <w:szCs w:val="20"/>
        </w:rPr>
      </w:pP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06FCF"/>
    <w:rsid w:val="00020614"/>
    <w:rsid w:val="00020DC0"/>
    <w:rsid w:val="000534F9"/>
    <w:rsid w:val="00074E58"/>
    <w:rsid w:val="00075062"/>
    <w:rsid w:val="000E3B9E"/>
    <w:rsid w:val="00146EC0"/>
    <w:rsid w:val="001477D6"/>
    <w:rsid w:val="00176C60"/>
    <w:rsid w:val="001A435A"/>
    <w:rsid w:val="001C5133"/>
    <w:rsid w:val="001F07F9"/>
    <w:rsid w:val="0020466A"/>
    <w:rsid w:val="002100F7"/>
    <w:rsid w:val="00226848"/>
    <w:rsid w:val="00226F76"/>
    <w:rsid w:val="00241AB2"/>
    <w:rsid w:val="00247F88"/>
    <w:rsid w:val="00260827"/>
    <w:rsid w:val="002641A9"/>
    <w:rsid w:val="00285537"/>
    <w:rsid w:val="002A47F5"/>
    <w:rsid w:val="002F6F41"/>
    <w:rsid w:val="0030060A"/>
    <w:rsid w:val="00317BD4"/>
    <w:rsid w:val="003367C8"/>
    <w:rsid w:val="0036068F"/>
    <w:rsid w:val="00364DC5"/>
    <w:rsid w:val="003659D6"/>
    <w:rsid w:val="00394E7F"/>
    <w:rsid w:val="0044665C"/>
    <w:rsid w:val="0045392D"/>
    <w:rsid w:val="00467EEA"/>
    <w:rsid w:val="00480937"/>
    <w:rsid w:val="004A3FA3"/>
    <w:rsid w:val="004D4922"/>
    <w:rsid w:val="004D5854"/>
    <w:rsid w:val="00556BD3"/>
    <w:rsid w:val="005A4A80"/>
    <w:rsid w:val="005C2FE4"/>
    <w:rsid w:val="005C3038"/>
    <w:rsid w:val="005E6826"/>
    <w:rsid w:val="00641D87"/>
    <w:rsid w:val="00642F18"/>
    <w:rsid w:val="006A0D60"/>
    <w:rsid w:val="006A2CBA"/>
    <w:rsid w:val="006C4D4A"/>
    <w:rsid w:val="006D0EA5"/>
    <w:rsid w:val="00723DDB"/>
    <w:rsid w:val="00731862"/>
    <w:rsid w:val="00731A80"/>
    <w:rsid w:val="00747C23"/>
    <w:rsid w:val="00767B51"/>
    <w:rsid w:val="00784F5B"/>
    <w:rsid w:val="007A2650"/>
    <w:rsid w:val="007B6C23"/>
    <w:rsid w:val="007C389F"/>
    <w:rsid w:val="007C5E40"/>
    <w:rsid w:val="008462E8"/>
    <w:rsid w:val="00896E10"/>
    <w:rsid w:val="008A0CC8"/>
    <w:rsid w:val="008E266C"/>
    <w:rsid w:val="008E4C7B"/>
    <w:rsid w:val="00916170"/>
    <w:rsid w:val="0093284A"/>
    <w:rsid w:val="00934191"/>
    <w:rsid w:val="00983F4F"/>
    <w:rsid w:val="009B4EFD"/>
    <w:rsid w:val="009C204D"/>
    <w:rsid w:val="009D4A50"/>
    <w:rsid w:val="009D5BFF"/>
    <w:rsid w:val="009E5959"/>
    <w:rsid w:val="009F1525"/>
    <w:rsid w:val="009F19B6"/>
    <w:rsid w:val="00A158F1"/>
    <w:rsid w:val="00A21A9E"/>
    <w:rsid w:val="00A36EE9"/>
    <w:rsid w:val="00A651AF"/>
    <w:rsid w:val="00A72AD7"/>
    <w:rsid w:val="00AA434A"/>
    <w:rsid w:val="00AA515B"/>
    <w:rsid w:val="00AA7BC0"/>
    <w:rsid w:val="00AD2C2A"/>
    <w:rsid w:val="00B65B73"/>
    <w:rsid w:val="00B81C53"/>
    <w:rsid w:val="00BB13AC"/>
    <w:rsid w:val="00BD437D"/>
    <w:rsid w:val="00BE646F"/>
    <w:rsid w:val="00C23ED8"/>
    <w:rsid w:val="00C51BF2"/>
    <w:rsid w:val="00CB0D4E"/>
    <w:rsid w:val="00CC2DF4"/>
    <w:rsid w:val="00CD123C"/>
    <w:rsid w:val="00CF5DC5"/>
    <w:rsid w:val="00D31B43"/>
    <w:rsid w:val="00D36C88"/>
    <w:rsid w:val="00D43271"/>
    <w:rsid w:val="00D5276C"/>
    <w:rsid w:val="00D67066"/>
    <w:rsid w:val="00D80FAA"/>
    <w:rsid w:val="00D97D05"/>
    <w:rsid w:val="00DB2A2C"/>
    <w:rsid w:val="00DC5C3C"/>
    <w:rsid w:val="00DE1CF7"/>
    <w:rsid w:val="00E32B0B"/>
    <w:rsid w:val="00E75855"/>
    <w:rsid w:val="00EA2C1E"/>
    <w:rsid w:val="00EC68CC"/>
    <w:rsid w:val="00EE05F1"/>
    <w:rsid w:val="00F14853"/>
    <w:rsid w:val="00F271C3"/>
    <w:rsid w:val="00FA331B"/>
    <w:rsid w:val="00FC532A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art&#322;omiej%20Poma&#322;ecki\Desktop\Nowy%20folder\4\WYKRESY%20Polska%20Pi&#322;ka%20w&#322;a&#347;ciwe%20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Bart&#322;omiej%20Poma&#322;ecki\Desktop\Nowy%20folder\4\WYKRESY%20Polska%20Pi&#322;ka%20w&#322;a&#347;ciwe%202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Bart&#322;omiej%20Poma&#322;ecki\Desktop\Nowy%20folder\4\WYKRESY%20Polska%20Pi&#322;ka%20w&#322;a&#347;ciwe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MEDIALNE'!$A$21:$A$30</c:f>
              <c:strCache>
                <c:ptCount val="10"/>
                <c:pt idx="0">
                  <c:v>Pogoń Szczecin</c:v>
                </c:pt>
                <c:pt idx="1">
                  <c:v>Jagiellonia Białystok</c:v>
                </c:pt>
                <c:pt idx="2">
                  <c:v>Korona Kielce</c:v>
                </c:pt>
                <c:pt idx="3">
                  <c:v>Cracovia </c:v>
                </c:pt>
                <c:pt idx="4">
                  <c:v>Lechia Gdańsk</c:v>
                </c:pt>
                <c:pt idx="5">
                  <c:v>Górnik Zabrze</c:v>
                </c:pt>
                <c:pt idx="6">
                  <c:v>Śląsk Wrocław</c:v>
                </c:pt>
                <c:pt idx="7">
                  <c:v>Wisła Kraków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KOMUNIKATY MEDIALNE'!$B$21:$B$30</c:f>
              <c:numCache>
                <c:formatCode>General</c:formatCode>
                <c:ptCount val="10"/>
                <c:pt idx="0">
                  <c:v>1723</c:v>
                </c:pt>
                <c:pt idx="1">
                  <c:v>1835</c:v>
                </c:pt>
                <c:pt idx="2">
                  <c:v>1845</c:v>
                </c:pt>
                <c:pt idx="3">
                  <c:v>1957</c:v>
                </c:pt>
                <c:pt idx="4">
                  <c:v>2008</c:v>
                </c:pt>
                <c:pt idx="5">
                  <c:v>2239</c:v>
                </c:pt>
                <c:pt idx="6">
                  <c:v>2240</c:v>
                </c:pt>
                <c:pt idx="7">
                  <c:v>2533</c:v>
                </c:pt>
                <c:pt idx="8">
                  <c:v>2921</c:v>
                </c:pt>
                <c:pt idx="9">
                  <c:v>4674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274432"/>
        <c:axId val="86275968"/>
      </c:barChart>
      <c:catAx>
        <c:axId val="86274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86275968"/>
        <c:crosses val="autoZero"/>
        <c:auto val="1"/>
        <c:lblAlgn val="ctr"/>
        <c:lblOffset val="100"/>
        <c:noMultiLvlLbl val="0"/>
      </c:catAx>
      <c:valAx>
        <c:axId val="86275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627443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MEDIALNE'!$A$141:$A$150</c:f>
              <c:strCache>
                <c:ptCount val="10"/>
                <c:pt idx="0">
                  <c:v>Odra Opole</c:v>
                </c:pt>
                <c:pt idx="1">
                  <c:v>Puszcza Niepołomice</c:v>
                </c:pt>
                <c:pt idx="2">
                  <c:v>Chrobry Głogów</c:v>
                </c:pt>
                <c:pt idx="3">
                  <c:v>Garbarnia Kraków</c:v>
                </c:pt>
                <c:pt idx="4">
                  <c:v>Stomil Olsztyn</c:v>
                </c:pt>
                <c:pt idx="5">
                  <c:v>ŁKS Łódź</c:v>
                </c:pt>
                <c:pt idx="6">
                  <c:v>Podbeskidzie Bielsko-Biała</c:v>
                </c:pt>
                <c:pt idx="7">
                  <c:v>Raków Częstochowa</c:v>
                </c:pt>
                <c:pt idx="8">
                  <c:v>Stal Mielec</c:v>
                </c:pt>
                <c:pt idx="9">
                  <c:v>GKS Katowice</c:v>
                </c:pt>
              </c:strCache>
            </c:strRef>
          </c:cat>
          <c:val>
            <c:numRef>
              <c:f>'Wykresy - KOMUNIKATY MEDIALNE'!$B$141:$B$150</c:f>
              <c:numCache>
                <c:formatCode>General</c:formatCode>
                <c:ptCount val="10"/>
                <c:pt idx="0">
                  <c:v>541</c:v>
                </c:pt>
                <c:pt idx="1">
                  <c:v>562</c:v>
                </c:pt>
                <c:pt idx="2">
                  <c:v>592</c:v>
                </c:pt>
                <c:pt idx="3">
                  <c:v>603</c:v>
                </c:pt>
                <c:pt idx="4">
                  <c:v>638</c:v>
                </c:pt>
                <c:pt idx="5">
                  <c:v>651</c:v>
                </c:pt>
                <c:pt idx="6">
                  <c:v>834</c:v>
                </c:pt>
                <c:pt idx="7">
                  <c:v>835</c:v>
                </c:pt>
                <c:pt idx="8">
                  <c:v>908</c:v>
                </c:pt>
                <c:pt idx="9">
                  <c:v>1025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6342656"/>
        <c:axId val="86364928"/>
      </c:barChart>
      <c:catAx>
        <c:axId val="86342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86364928"/>
        <c:crosses val="autoZero"/>
        <c:auto val="1"/>
        <c:lblAlgn val="ctr"/>
        <c:lblOffset val="100"/>
        <c:noMultiLvlLbl val="0"/>
      </c:catAx>
      <c:valAx>
        <c:axId val="86364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634265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MEDIALNE'!$A$34:$A$43</c:f>
              <c:strCache>
                <c:ptCount val="10"/>
                <c:pt idx="0">
                  <c:v>Jan Bednarek</c:v>
                </c:pt>
                <c:pt idx="1">
                  <c:v>Łukasz Piszczek</c:v>
                </c:pt>
                <c:pt idx="2">
                  <c:v>Kamil Grosicki</c:v>
                </c:pt>
                <c:pt idx="3">
                  <c:v>Arkadiusz Milik</c:v>
                </c:pt>
                <c:pt idx="4">
                  <c:v>Piotr Zieliński</c:v>
                </c:pt>
                <c:pt idx="5">
                  <c:v>Wojciech Szczęsny </c:v>
                </c:pt>
                <c:pt idx="6">
                  <c:v>Kamil Glik</c:v>
                </c:pt>
                <c:pt idx="7">
                  <c:v>Jakub Błaszczykowski</c:v>
                </c:pt>
                <c:pt idx="8">
                  <c:v>Grzegorz Krychowiak</c:v>
                </c:pt>
                <c:pt idx="9">
                  <c:v>Robert Lewandowski</c:v>
                </c:pt>
              </c:strCache>
            </c:strRef>
          </c:cat>
          <c:val>
            <c:numRef>
              <c:f>'Wykresy - KOMUNIKATY MEDIALNE'!$B$34:$B$43</c:f>
              <c:numCache>
                <c:formatCode>General</c:formatCode>
                <c:ptCount val="10"/>
                <c:pt idx="0">
                  <c:v>225</c:v>
                </c:pt>
                <c:pt idx="1">
                  <c:v>310</c:v>
                </c:pt>
                <c:pt idx="2">
                  <c:v>317</c:v>
                </c:pt>
                <c:pt idx="3">
                  <c:v>325</c:v>
                </c:pt>
                <c:pt idx="4">
                  <c:v>370</c:v>
                </c:pt>
                <c:pt idx="5">
                  <c:v>394</c:v>
                </c:pt>
                <c:pt idx="6">
                  <c:v>438</c:v>
                </c:pt>
                <c:pt idx="7">
                  <c:v>499</c:v>
                </c:pt>
                <c:pt idx="8">
                  <c:v>633</c:v>
                </c:pt>
                <c:pt idx="9">
                  <c:v>1677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1972608"/>
        <c:axId val="121974144"/>
      </c:barChart>
      <c:catAx>
        <c:axId val="121972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21974144"/>
        <c:crosses val="autoZero"/>
        <c:auto val="1"/>
        <c:lblAlgn val="ctr"/>
        <c:lblOffset val="100"/>
        <c:noMultiLvlLbl val="0"/>
      </c:catAx>
      <c:valAx>
        <c:axId val="121974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197260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0.67593</cdr:x>
      <cdr:y>0.69044</cdr:y>
    </cdr:from>
    <cdr:to>
      <cdr:x>0.92419</cdr:x>
      <cdr:y>0.85356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08400" y="2117725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5</cp:revision>
  <dcterms:created xsi:type="dcterms:W3CDTF">2018-08-20T09:54:00Z</dcterms:created>
  <dcterms:modified xsi:type="dcterms:W3CDTF">2018-08-20T10:43:00Z</dcterms:modified>
</cp:coreProperties>
</file>