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D63682" w:rsidRDefault="007943F5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D63682">
        <w:rPr>
          <w:rFonts w:ascii="Verdana" w:hAnsi="Verdana" w:cs="Arial"/>
          <w:color w:val="auto"/>
          <w:sz w:val="20"/>
          <w:szCs w:val="20"/>
        </w:rPr>
        <w:t>Poznań, 26</w:t>
      </w:r>
      <w:r w:rsidR="000E249E" w:rsidRPr="00D63682">
        <w:rPr>
          <w:rFonts w:ascii="Verdana" w:hAnsi="Verdana" w:cs="Arial"/>
          <w:color w:val="auto"/>
          <w:sz w:val="20"/>
          <w:szCs w:val="20"/>
        </w:rPr>
        <w:t xml:space="preserve"> listopada</w:t>
      </w:r>
      <w:r w:rsidR="00957A8B" w:rsidRPr="00D63682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EF0301" w:rsidRPr="00D63682" w:rsidRDefault="00EF0301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</w:p>
    <w:p w:rsidR="00957A8B" w:rsidRPr="00D63682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E045A7" w:rsidRPr="00D63682" w:rsidRDefault="00957A8B" w:rsidP="00E045A7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D63682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  <w:r w:rsidR="00E045A7" w:rsidRPr="00D63682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br/>
      </w:r>
    </w:p>
    <w:p w:rsidR="00484C6A" w:rsidRPr="00D63682" w:rsidRDefault="007943F5" w:rsidP="00633ABE">
      <w:pPr>
        <w:shd w:val="clear" w:color="auto" w:fill="FFFFFF"/>
        <w:spacing w:after="0" w:line="240" w:lineRule="auto"/>
        <w:jc w:val="center"/>
        <w:outlineLvl w:val="0"/>
        <w:rPr>
          <w:rStyle w:val="lead"/>
          <w:rFonts w:ascii="Verdana" w:hAnsi="Verdana" w:cs="Arial"/>
          <w:bCs/>
          <w:color w:val="auto"/>
          <w:sz w:val="20"/>
          <w:szCs w:val="20"/>
        </w:rPr>
      </w:pPr>
      <w:r w:rsidRPr="00D63682">
        <w:rPr>
          <w:rFonts w:ascii="Verdana" w:hAnsi="Verdana"/>
          <w:color w:val="auto"/>
          <w:sz w:val="20"/>
          <w:szCs w:val="20"/>
        </w:rPr>
        <w:t>100 dni I ligi</w:t>
      </w:r>
      <w:r w:rsidR="00E9104A" w:rsidRPr="00D63682">
        <w:rPr>
          <w:rFonts w:ascii="Verdana" w:hAnsi="Verdana"/>
          <w:color w:val="auto"/>
          <w:sz w:val="20"/>
          <w:szCs w:val="20"/>
        </w:rPr>
        <w:br/>
        <w:t>Wydanie specjalne raportu „Polska Piłka”</w:t>
      </w:r>
    </w:p>
    <w:p w:rsidR="00484C6A" w:rsidRPr="00D63682" w:rsidRDefault="00484C6A" w:rsidP="00633AB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lead"/>
          <w:rFonts w:ascii="Verdana" w:hAnsi="Verdana" w:cs="Arial"/>
          <w:b/>
          <w:bCs/>
          <w:sz w:val="20"/>
          <w:szCs w:val="20"/>
        </w:rPr>
      </w:pPr>
    </w:p>
    <w:p w:rsidR="00484C6A" w:rsidRPr="00D63682" w:rsidRDefault="00484C6A" w:rsidP="00633A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20"/>
          <w:szCs w:val="20"/>
        </w:rPr>
      </w:pPr>
      <w:r w:rsidRPr="00D63682">
        <w:rPr>
          <w:rStyle w:val="lead"/>
          <w:rFonts w:ascii="Verdana" w:hAnsi="Verdana" w:cs="Arial"/>
          <w:b/>
          <w:sz w:val="20"/>
          <w:szCs w:val="20"/>
        </w:rPr>
        <w:t>Podsumowanie pierwszych</w:t>
      </w:r>
      <w:r w:rsidR="0044094E">
        <w:rPr>
          <w:rStyle w:val="lead"/>
          <w:rFonts w:ascii="Verdana" w:hAnsi="Verdana" w:cs="Arial"/>
          <w:b/>
          <w:sz w:val="20"/>
          <w:szCs w:val="20"/>
        </w:rPr>
        <w:t xml:space="preserve"> </w:t>
      </w:r>
      <w:hyperlink r:id="rId7" w:history="1">
        <w:r w:rsidR="0044094E" w:rsidRPr="0044094E">
          <w:rPr>
            <w:rStyle w:val="Hipercze"/>
            <w:rFonts w:ascii="Verdana" w:hAnsi="Verdana" w:cs="Arial"/>
            <w:b/>
            <w:sz w:val="20"/>
            <w:szCs w:val="20"/>
          </w:rPr>
          <w:t>100 dni sezonu</w:t>
        </w:r>
        <w:r w:rsidRPr="0044094E">
          <w:rPr>
            <w:rStyle w:val="Hipercze"/>
            <w:rFonts w:ascii="Verdana" w:hAnsi="Verdana" w:cs="Arial"/>
            <w:b/>
            <w:sz w:val="20"/>
            <w:szCs w:val="20"/>
          </w:rPr>
          <w:t xml:space="preserve"> klubów Ekstraklasy</w:t>
        </w:r>
      </w:hyperlink>
      <w:r w:rsidRPr="00D63682">
        <w:rPr>
          <w:rStyle w:val="lead"/>
          <w:rFonts w:ascii="Verdana" w:hAnsi="Verdana" w:cs="Arial"/>
          <w:b/>
          <w:sz w:val="20"/>
          <w:szCs w:val="20"/>
        </w:rPr>
        <w:t xml:space="preserve"> już za nami. Tym razem „PRESS-SERVICE Monitoring Mediów” sprawdził – w</w:t>
      </w:r>
      <w:r w:rsidR="00633ABE">
        <w:rPr>
          <w:rStyle w:val="lead"/>
          <w:rFonts w:ascii="Verdana" w:hAnsi="Verdana" w:cs="Arial"/>
          <w:b/>
          <w:sz w:val="20"/>
          <w:szCs w:val="20"/>
        </w:rPr>
        <w:t xml:space="preserve"> specjalnym raporcie „100 dni I</w:t>
      </w:r>
      <w:r w:rsidRPr="00D63682">
        <w:rPr>
          <w:rStyle w:val="lead"/>
          <w:rFonts w:ascii="Verdana" w:hAnsi="Verdana" w:cs="Arial"/>
          <w:b/>
          <w:sz w:val="20"/>
          <w:szCs w:val="20"/>
        </w:rPr>
        <w:t xml:space="preserve"> ligi” – jaką medialność wykazują kluby z zaplecza najwyższej klasy rozgrywkowej.</w:t>
      </w:r>
    </w:p>
    <w:p w:rsidR="007943F5" w:rsidRPr="00D63682" w:rsidRDefault="007943F5" w:rsidP="00633AB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20"/>
          <w:szCs w:val="20"/>
        </w:rPr>
      </w:pPr>
    </w:p>
    <w:p w:rsidR="00484C6A" w:rsidRPr="00D63682" w:rsidRDefault="00484C6A" w:rsidP="00633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D63682">
        <w:rPr>
          <w:rFonts w:ascii="Verdana" w:hAnsi="Verdana" w:cs="Arial"/>
          <w:sz w:val="20"/>
          <w:szCs w:val="20"/>
        </w:rPr>
        <w:t xml:space="preserve">Analiza została przygotowana w oparciu o publikacje z ponad 1100 tytułów prasowych oraz wybranych stron internetowych. Jej zakres obejmuje 100 dni, a początek badania wyznaczono na 1 sierpnia – dzień inauguracji sezonu 2015/16. Za pomocą narzędzi monitorujących media wyszczególniono materiały, w których pojawiły się informacje dotyczące klubów </w:t>
      </w:r>
      <w:r w:rsidR="00633ABE">
        <w:rPr>
          <w:rFonts w:ascii="Verdana" w:hAnsi="Verdana" w:cs="Arial"/>
          <w:sz w:val="20"/>
          <w:szCs w:val="20"/>
        </w:rPr>
        <w:t>I</w:t>
      </w:r>
      <w:r w:rsidRPr="00D63682">
        <w:rPr>
          <w:rFonts w:ascii="Verdana" w:hAnsi="Verdana" w:cs="Arial"/>
          <w:sz w:val="20"/>
          <w:szCs w:val="20"/>
        </w:rPr>
        <w:t xml:space="preserve"> ligi.</w:t>
      </w:r>
    </w:p>
    <w:p w:rsidR="00484C6A" w:rsidRPr="00D63682" w:rsidRDefault="00484C6A" w:rsidP="00633ABE">
      <w:pPr>
        <w:spacing w:line="240" w:lineRule="auto"/>
        <w:rPr>
          <w:rFonts w:ascii="Verdana" w:hAnsi="Verdana" w:cs="Arial"/>
          <w:color w:val="auto"/>
          <w:sz w:val="20"/>
          <w:szCs w:val="20"/>
          <w:shd w:val="clear" w:color="auto" w:fill="FFFFFF"/>
        </w:rPr>
      </w:pP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Badanie wykazało, że podczas pierwszych 100 dni trwania sezonu, 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n</w:t>
      </w:r>
      <w:r w:rsidR="00633ABE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ajbardziej medialnym zespołem I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 xml:space="preserve"> ligi został Zawisza Bydgoszcz.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 </w:t>
      </w:r>
      <w:r w:rsidRPr="00D63682">
        <w:rPr>
          <w:rStyle w:val="Pogrubienie"/>
          <w:rFonts w:ascii="Verdana" w:hAnsi="Verdana" w:cs="Arial"/>
          <w:color w:val="auto"/>
          <w:sz w:val="20"/>
          <w:szCs w:val="20"/>
          <w:shd w:val="clear" w:color="auto" w:fill="FFFFFF"/>
        </w:rPr>
        <w:t>Dziennikarze pisali o nim ponad 4 tys. razy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. Drugie miejsce przypadło 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Zagłębiu Sosnowiec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, a na najniższym stopniu podium znalazł się 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GKS Bełchatów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>. Medialno</w:t>
      </w:r>
      <w:r w:rsidR="00633ABE">
        <w:rPr>
          <w:rFonts w:ascii="Verdana" w:hAnsi="Verdana" w:cs="Arial"/>
          <w:color w:val="auto"/>
          <w:sz w:val="20"/>
          <w:szCs w:val="20"/>
          <w:shd w:val="clear" w:color="auto" w:fill="FFFFFF"/>
        </w:rPr>
        <w:t>ść obu drużyn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 przekroczyła 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3 tys.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 publikacji w ciągu analizowanych 100 dni sezonu. Pierwszą piątkę uzupełniły 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Arka Gdynia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 i </w:t>
      </w:r>
      <w:r w:rsidRPr="00D63682">
        <w:rPr>
          <w:rFonts w:ascii="Verdana" w:hAnsi="Verdana" w:cs="Arial"/>
          <w:b/>
          <w:color w:val="auto"/>
          <w:sz w:val="20"/>
          <w:szCs w:val="20"/>
          <w:shd w:val="clear" w:color="auto" w:fill="FFFFFF"/>
        </w:rPr>
        <w:t>GKS Katowice</w:t>
      </w:r>
      <w:r w:rsidRPr="00D63682">
        <w:rPr>
          <w:rFonts w:ascii="Verdana" w:hAnsi="Verdana" w:cs="Arial"/>
          <w:color w:val="auto"/>
          <w:sz w:val="20"/>
          <w:szCs w:val="20"/>
          <w:shd w:val="clear" w:color="auto" w:fill="FFFFFF"/>
        </w:rPr>
        <w:t>, o których w mediach pojawiła się identyczna liczba doniesień – 2971 publikacji na temat każdego z klubów.</w:t>
      </w:r>
    </w:p>
    <w:p w:rsidR="00484C6A" w:rsidRPr="00D63682" w:rsidRDefault="00D63682" w:rsidP="00633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5760720" cy="2617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 dni I lig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6A" w:rsidRPr="00D63682" w:rsidRDefault="00633ABE" w:rsidP="00633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r>
        <w:rPr>
          <w:rFonts w:ascii="Verdana" w:hAnsi="Verdana" w:cs="Arial"/>
          <w:b/>
          <w:sz w:val="16"/>
          <w:szCs w:val="16"/>
          <w:shd w:val="clear" w:color="auto" w:fill="FFFFFF"/>
        </w:rPr>
        <w:t>Wykres 1. Zespoły I ligi</w:t>
      </w:r>
      <w:r w:rsidR="00484C6A" w:rsidRPr="00D63682">
        <w:rPr>
          <w:rFonts w:ascii="Verdana" w:hAnsi="Verdana" w:cs="Arial"/>
          <w:b/>
          <w:sz w:val="16"/>
          <w:szCs w:val="16"/>
          <w:shd w:val="clear" w:color="auto" w:fill="FFFFFF"/>
        </w:rPr>
        <w:t>, na temat których najczęściej pisano podczas pierwszych 100 dni sezonu 2015/16 – dane zebrane w procesie monitoringu ponad 1100 tytułów prasowych i wybranych stron internetowych</w:t>
      </w:r>
    </w:p>
    <w:p w:rsidR="00484C6A" w:rsidRPr="00D63682" w:rsidRDefault="00633ABE" w:rsidP="00633AB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484C6A" w:rsidRPr="00D63682">
        <w:rPr>
          <w:rFonts w:ascii="Verdana" w:hAnsi="Verdana" w:cs="Arial"/>
          <w:sz w:val="20"/>
          <w:szCs w:val="20"/>
        </w:rPr>
        <w:t xml:space="preserve">a temat wszystkich zespołów występujących na zapleczu Ekstraklasy opublikowano 14 306 materiałów, w których łącznie 43 302 razy pojawiały się kluby </w:t>
      </w:r>
      <w:r>
        <w:rPr>
          <w:rFonts w:ascii="Verdana" w:hAnsi="Verdana" w:cs="Arial"/>
          <w:sz w:val="20"/>
          <w:szCs w:val="20"/>
        </w:rPr>
        <w:t>I</w:t>
      </w:r>
      <w:r w:rsidR="00484C6A" w:rsidRPr="00D63682">
        <w:rPr>
          <w:rFonts w:ascii="Verdana" w:hAnsi="Verdana" w:cs="Arial"/>
          <w:sz w:val="20"/>
          <w:szCs w:val="20"/>
        </w:rPr>
        <w:t xml:space="preserve"> ligi (statystycznie w każdej publikacji trzy nazwy).</w:t>
      </w:r>
      <w:r w:rsidR="00484C6A" w:rsidRPr="00D63682">
        <w:rPr>
          <w:rStyle w:val="apple-converted-space"/>
          <w:rFonts w:ascii="Verdana" w:hAnsi="Verdana" w:cs="Arial"/>
          <w:sz w:val="20"/>
          <w:szCs w:val="20"/>
        </w:rPr>
        <w:t> </w:t>
      </w:r>
      <w:r w:rsidR="00484C6A" w:rsidRPr="00D63682">
        <w:rPr>
          <w:rStyle w:val="Pogrubienie"/>
          <w:rFonts w:ascii="Verdana" w:hAnsi="Verdana" w:cs="Arial"/>
          <w:color w:val="auto"/>
          <w:sz w:val="20"/>
          <w:szCs w:val="20"/>
        </w:rPr>
        <w:t>Największą wartość ekwiwalentu reklamowego (AVE) uzyskały publikacje prasowe dotyczące Zawiszy Bydgoszcz</w:t>
      </w:r>
      <w:r w:rsidR="00484C6A" w:rsidRPr="00D63682">
        <w:rPr>
          <w:rFonts w:ascii="Verdana" w:hAnsi="Verdana" w:cs="Arial"/>
          <w:sz w:val="20"/>
          <w:szCs w:val="20"/>
        </w:rPr>
        <w:t xml:space="preserve">. Gdyby klub ze stolicy </w:t>
      </w:r>
      <w:r>
        <w:rPr>
          <w:rFonts w:ascii="Verdana" w:hAnsi="Verdana" w:cs="Arial"/>
          <w:sz w:val="20"/>
          <w:szCs w:val="20"/>
        </w:rPr>
        <w:t>województwa k</w:t>
      </w:r>
      <w:r w:rsidR="00484C6A" w:rsidRPr="00D63682">
        <w:rPr>
          <w:rFonts w:ascii="Verdana" w:hAnsi="Verdana" w:cs="Arial"/>
          <w:sz w:val="20"/>
          <w:szCs w:val="20"/>
        </w:rPr>
        <w:t>ujawsko-pomorskiego chciał zapłacić za wszystkie materiały, w których pojawiła się jego nazwa, musiałby wydać ponad</w:t>
      </w:r>
      <w:r w:rsidR="00484C6A" w:rsidRPr="00D63682">
        <w:rPr>
          <w:rStyle w:val="apple-converted-space"/>
          <w:rFonts w:ascii="Verdana" w:hAnsi="Verdana" w:cs="Arial"/>
          <w:sz w:val="20"/>
          <w:szCs w:val="20"/>
        </w:rPr>
        <w:t> </w:t>
      </w:r>
      <w:r w:rsidR="00484C6A" w:rsidRPr="00D63682">
        <w:rPr>
          <w:rStyle w:val="Pogrubienie"/>
          <w:rFonts w:ascii="Verdana" w:hAnsi="Verdana" w:cs="Arial"/>
          <w:color w:val="auto"/>
          <w:sz w:val="20"/>
          <w:szCs w:val="20"/>
        </w:rPr>
        <w:t>17 mln zł</w:t>
      </w:r>
      <w:r w:rsidR="00484C6A" w:rsidRPr="00D63682">
        <w:rPr>
          <w:rFonts w:ascii="Verdana" w:hAnsi="Verdana" w:cs="Arial"/>
          <w:sz w:val="20"/>
          <w:szCs w:val="20"/>
        </w:rPr>
        <w:t xml:space="preserve">. Średnia wartość AVE dla jednego klubu </w:t>
      </w:r>
      <w:r>
        <w:rPr>
          <w:rFonts w:ascii="Verdana" w:hAnsi="Verdana" w:cs="Arial"/>
          <w:sz w:val="20"/>
          <w:szCs w:val="20"/>
        </w:rPr>
        <w:t>I</w:t>
      </w:r>
      <w:r w:rsidR="00484C6A" w:rsidRPr="00D63682">
        <w:rPr>
          <w:rFonts w:ascii="Verdana" w:hAnsi="Verdana" w:cs="Arial"/>
          <w:sz w:val="20"/>
          <w:szCs w:val="20"/>
        </w:rPr>
        <w:t xml:space="preserve"> ligi wyniosła 9,4 mln zł.</w:t>
      </w:r>
    </w:p>
    <w:p w:rsidR="000E249E" w:rsidRPr="007E15F5" w:rsidRDefault="00484C6A" w:rsidP="007E15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D63682">
        <w:rPr>
          <w:rFonts w:ascii="Verdana" w:hAnsi="Verdana" w:cs="Arial"/>
          <w:sz w:val="20"/>
          <w:szCs w:val="20"/>
        </w:rPr>
        <w:lastRenderedPageBreak/>
        <w:t xml:space="preserve"> „100 dni </w:t>
      </w:r>
      <w:r w:rsidR="00633ABE">
        <w:rPr>
          <w:rFonts w:ascii="Verdana" w:hAnsi="Verdana" w:cs="Arial"/>
          <w:sz w:val="20"/>
          <w:szCs w:val="20"/>
        </w:rPr>
        <w:t>I</w:t>
      </w:r>
      <w:r w:rsidRPr="00D63682">
        <w:rPr>
          <w:rFonts w:ascii="Verdana" w:hAnsi="Verdana" w:cs="Arial"/>
          <w:sz w:val="20"/>
          <w:szCs w:val="20"/>
        </w:rPr>
        <w:t xml:space="preserve"> ligi” jest specjalnym wydaniem raportu „Polska Piłka” - comiesięcznej analizy medialności klubów</w:t>
      </w:r>
      <w:r w:rsidR="007E15F5">
        <w:rPr>
          <w:rFonts w:ascii="Verdana" w:hAnsi="Verdana" w:cs="Arial"/>
          <w:sz w:val="20"/>
          <w:szCs w:val="20"/>
        </w:rPr>
        <w:t xml:space="preserve"> piłkarskich Ekstraklasy i </w:t>
      </w:r>
      <w:proofErr w:type="spellStart"/>
      <w:r w:rsidR="007E15F5">
        <w:rPr>
          <w:rFonts w:ascii="Verdana" w:hAnsi="Verdana" w:cs="Arial"/>
          <w:sz w:val="20"/>
          <w:szCs w:val="20"/>
        </w:rPr>
        <w:t>I</w:t>
      </w:r>
      <w:proofErr w:type="spellEnd"/>
      <w:r w:rsidRPr="00D63682">
        <w:rPr>
          <w:rFonts w:ascii="Verdana" w:hAnsi="Verdana" w:cs="Arial"/>
          <w:sz w:val="20"/>
          <w:szCs w:val="20"/>
        </w:rPr>
        <w:t xml:space="preserve"> ligi oraz polskich piłkarzy występujących w europejskich drużynach. Badanie prowadzone jest od 1 marca 2010 r.</w:t>
      </w:r>
    </w:p>
    <w:p w:rsidR="00E9104A" w:rsidRPr="00D63682" w:rsidRDefault="000E249E" w:rsidP="007E15F5">
      <w:pPr>
        <w:spacing w:after="0" w:line="240" w:lineRule="auto"/>
        <w:rPr>
          <w:rFonts w:ascii="Verdana" w:hAnsi="Verdana"/>
          <w:color w:val="auto"/>
          <w:sz w:val="20"/>
          <w:szCs w:val="20"/>
        </w:rPr>
      </w:pPr>
      <w:r w:rsidRPr="00D63682">
        <w:rPr>
          <w:rFonts w:ascii="Verdana" w:hAnsi="Verdana"/>
          <w:color w:val="auto"/>
          <w:sz w:val="20"/>
          <w:szCs w:val="20"/>
        </w:rPr>
        <w:t xml:space="preserve"> </w:t>
      </w:r>
    </w:p>
    <w:p w:rsidR="000E249E" w:rsidRPr="00882D22" w:rsidRDefault="00882D22" w:rsidP="00633ABE">
      <w:pPr>
        <w:spacing w:line="240" w:lineRule="auto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"http://psmm.pl/sites/default/files/100_dni_i_ligi_-_raport_medialny.pdf"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16168F" w:rsidRPr="00882D22">
        <w:rPr>
          <w:rStyle w:val="Hipercze"/>
          <w:rFonts w:ascii="Verdana" w:hAnsi="Verdana"/>
          <w:sz w:val="20"/>
          <w:szCs w:val="20"/>
        </w:rPr>
        <w:t>Więcej informacji w raporcie</w:t>
      </w:r>
      <w:r w:rsidR="000E249E" w:rsidRPr="00882D22">
        <w:rPr>
          <w:rStyle w:val="Hipercze"/>
          <w:rFonts w:ascii="Verdana" w:hAnsi="Verdana"/>
          <w:sz w:val="20"/>
          <w:szCs w:val="20"/>
        </w:rPr>
        <w:t xml:space="preserve"> </w:t>
      </w:r>
      <w:r w:rsidR="007943F5" w:rsidRPr="00882D22">
        <w:rPr>
          <w:rStyle w:val="Hipercze"/>
          <w:rFonts w:ascii="Verdana" w:hAnsi="Verdana"/>
          <w:sz w:val="20"/>
          <w:szCs w:val="20"/>
        </w:rPr>
        <w:t>„100 dni I ligi</w:t>
      </w:r>
      <w:r w:rsidR="00E045A7" w:rsidRPr="00882D22">
        <w:rPr>
          <w:rStyle w:val="Hipercze"/>
          <w:rFonts w:ascii="Verdana" w:hAnsi="Verdana"/>
          <w:sz w:val="20"/>
          <w:szCs w:val="20"/>
        </w:rPr>
        <w:t>”</w:t>
      </w:r>
    </w:p>
    <w:p w:rsidR="000E249E" w:rsidRPr="00D63682" w:rsidRDefault="00882D22" w:rsidP="00633ABE">
      <w:pPr>
        <w:spacing w:line="24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3D059F" w:rsidRPr="00D63682" w:rsidRDefault="003D059F" w:rsidP="00D035DE">
      <w:pPr>
        <w:spacing w:line="240" w:lineRule="auto"/>
        <w:rPr>
          <w:rFonts w:ascii="Verdana" w:hAnsi="Verdana"/>
          <w:i/>
          <w:color w:val="auto"/>
          <w:sz w:val="20"/>
          <w:szCs w:val="20"/>
        </w:rPr>
      </w:pPr>
      <w:r w:rsidRPr="00D63682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D63682" w:rsidRDefault="003D059F" w:rsidP="00D035D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Pr="00D63682" w:rsidRDefault="003D059F" w:rsidP="00D035DE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63682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9" w:history="1">
        <w:r w:rsidR="00C81B84" w:rsidRPr="00D63682">
          <w:rPr>
            <w:rStyle w:val="Hipercze"/>
            <w:rFonts w:ascii="Verdana" w:hAnsi="Verdana"/>
            <w:color w:val="auto"/>
            <w:sz w:val="20"/>
            <w:szCs w:val="20"/>
          </w:rPr>
          <w:t>http://psmm.pl/pl/raporty-specjalne</w:t>
        </w:r>
      </w:hyperlink>
    </w:p>
    <w:p w:rsidR="00957A8B" w:rsidRPr="00D63682" w:rsidRDefault="00957A8B" w:rsidP="00D035D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7943F5" w:rsidRPr="00D63682" w:rsidRDefault="007943F5" w:rsidP="00D035DE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C81B84" w:rsidRPr="00D63682" w:rsidRDefault="00957A8B" w:rsidP="00D035DE">
      <w:pPr>
        <w:pStyle w:val="NormalnyWeb"/>
        <w:rPr>
          <w:rFonts w:ascii="Verdana" w:hAnsi="Verdana" w:cs="Arial"/>
          <w:sz w:val="20"/>
          <w:szCs w:val="20"/>
          <w:u w:val="single"/>
        </w:rPr>
      </w:pPr>
      <w:r w:rsidRPr="00D63682">
        <w:rPr>
          <w:rFonts w:ascii="Verdana" w:hAnsi="Verdana" w:cs="Arial"/>
          <w:sz w:val="20"/>
          <w:szCs w:val="20"/>
          <w:u w:val="single"/>
        </w:rPr>
        <w:t>Osoba do kontaktu:</w:t>
      </w:r>
      <w:r w:rsidRPr="00D63682">
        <w:rPr>
          <w:rFonts w:ascii="Verdana" w:hAnsi="Verdana" w:cs="Arial"/>
          <w:sz w:val="20"/>
          <w:szCs w:val="20"/>
          <w:u w:val="single"/>
        </w:rPr>
        <w:br/>
      </w:r>
      <w:r w:rsidRPr="00D63682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D63682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D63682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D63682">
        <w:rPr>
          <w:rFonts w:ascii="Verdana" w:hAnsi="Verdana" w:cs="Arial"/>
          <w:sz w:val="20"/>
          <w:szCs w:val="20"/>
        </w:rPr>
        <w:br/>
        <w:t>mobile: +48 697 430 650</w:t>
      </w:r>
      <w:r w:rsidRPr="00D63682">
        <w:rPr>
          <w:rFonts w:ascii="Verdana" w:hAnsi="Verdana" w:cs="Arial"/>
          <w:sz w:val="20"/>
          <w:szCs w:val="20"/>
        </w:rPr>
        <w:br/>
        <w:t>tel. +48 61 66 26 005 wew. 153</w:t>
      </w:r>
      <w:r w:rsidRPr="00D63682">
        <w:rPr>
          <w:rFonts w:ascii="Verdana" w:hAnsi="Verdana" w:cs="Arial"/>
          <w:sz w:val="20"/>
          <w:szCs w:val="20"/>
        </w:rPr>
        <w:br/>
      </w:r>
      <w:hyperlink r:id="rId10" w:history="1">
        <w:r w:rsidR="00C81B84" w:rsidRPr="00D63682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D63682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D63682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D63682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D63682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D63682">
        <w:rPr>
          <w:rFonts w:ascii="Verdana" w:hAnsi="Verdana" w:cs="Arial"/>
          <w:color w:val="auto"/>
          <w:sz w:val="20"/>
          <w:szCs w:val="20"/>
        </w:rPr>
        <w:br/>
      </w:r>
      <w:hyperlink r:id="rId11" w:history="1">
        <w:r w:rsidR="00C81B84" w:rsidRPr="00D63682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D63682" w:rsidRDefault="00882D22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2" w:history="1">
        <w:r w:rsidR="00C81B84" w:rsidRPr="00D63682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  <w:r>
        <w:rPr>
          <w:rStyle w:val="Hipercze"/>
          <w:rFonts w:ascii="Verdana" w:hAnsi="Verdana"/>
          <w:color w:val="auto"/>
          <w:sz w:val="20"/>
          <w:szCs w:val="20"/>
        </w:rPr>
        <w:t xml:space="preserve"> </w:t>
      </w:r>
    </w:p>
    <w:p w:rsidR="00C81B84" w:rsidRPr="00D63682" w:rsidRDefault="00882D22" w:rsidP="00D035DE">
      <w:pPr>
        <w:autoSpaceDE w:val="0"/>
        <w:autoSpaceDN w:val="0"/>
        <w:adjustRightInd w:val="0"/>
        <w:spacing w:after="0" w:line="240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3" w:history="1">
        <w:r w:rsidR="00C81B84" w:rsidRPr="00D63682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  <w:r>
        <w:rPr>
          <w:rStyle w:val="Hipercze"/>
          <w:rFonts w:ascii="Verdana" w:hAnsi="Verdana"/>
          <w:color w:val="auto"/>
          <w:sz w:val="20"/>
          <w:szCs w:val="20"/>
        </w:rPr>
        <w:t xml:space="preserve"> </w:t>
      </w:r>
    </w:p>
    <w:p w:rsidR="00C81B84" w:rsidRPr="00D63682" w:rsidRDefault="00882D22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4" w:history="1">
        <w:r w:rsidR="00C81B84" w:rsidRPr="00D63682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  <w:r>
        <w:rPr>
          <w:rStyle w:val="Hipercze"/>
          <w:rFonts w:ascii="Verdana" w:hAnsi="Verdana"/>
          <w:color w:val="auto"/>
          <w:sz w:val="20"/>
          <w:szCs w:val="20"/>
        </w:rPr>
        <w:t xml:space="preserve"> </w:t>
      </w:r>
      <w:bookmarkEnd w:id="0"/>
    </w:p>
    <w:sectPr w:rsidR="00C81B84" w:rsidRPr="00D63682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D4BF0"/>
    <w:rsid w:val="000E249E"/>
    <w:rsid w:val="00103323"/>
    <w:rsid w:val="0010789B"/>
    <w:rsid w:val="00152F77"/>
    <w:rsid w:val="00157330"/>
    <w:rsid w:val="0016168F"/>
    <w:rsid w:val="0016467F"/>
    <w:rsid w:val="00171D34"/>
    <w:rsid w:val="001C10B3"/>
    <w:rsid w:val="001D1E28"/>
    <w:rsid w:val="00245770"/>
    <w:rsid w:val="002B0744"/>
    <w:rsid w:val="002E3082"/>
    <w:rsid w:val="002E4267"/>
    <w:rsid w:val="002F3648"/>
    <w:rsid w:val="0030275A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3D7C44"/>
    <w:rsid w:val="0044094E"/>
    <w:rsid w:val="00451164"/>
    <w:rsid w:val="004710CD"/>
    <w:rsid w:val="00484C6A"/>
    <w:rsid w:val="00492409"/>
    <w:rsid w:val="004F2B9E"/>
    <w:rsid w:val="00506A37"/>
    <w:rsid w:val="0052130F"/>
    <w:rsid w:val="00545525"/>
    <w:rsid w:val="0055509B"/>
    <w:rsid w:val="005603A0"/>
    <w:rsid w:val="005F0EC2"/>
    <w:rsid w:val="00633ABE"/>
    <w:rsid w:val="00667C62"/>
    <w:rsid w:val="00682A25"/>
    <w:rsid w:val="00691D82"/>
    <w:rsid w:val="00693549"/>
    <w:rsid w:val="006D0016"/>
    <w:rsid w:val="006F14B3"/>
    <w:rsid w:val="007072D2"/>
    <w:rsid w:val="00715C11"/>
    <w:rsid w:val="00774E5C"/>
    <w:rsid w:val="007943F5"/>
    <w:rsid w:val="007E15F5"/>
    <w:rsid w:val="007E4EF2"/>
    <w:rsid w:val="008029BE"/>
    <w:rsid w:val="00823248"/>
    <w:rsid w:val="0082548D"/>
    <w:rsid w:val="00825D47"/>
    <w:rsid w:val="00833CF3"/>
    <w:rsid w:val="00841A60"/>
    <w:rsid w:val="0085016D"/>
    <w:rsid w:val="00854070"/>
    <w:rsid w:val="008557EC"/>
    <w:rsid w:val="00882D22"/>
    <w:rsid w:val="008B7331"/>
    <w:rsid w:val="008E075C"/>
    <w:rsid w:val="008E29B9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9399F"/>
    <w:rsid w:val="00AF4511"/>
    <w:rsid w:val="00B13C3C"/>
    <w:rsid w:val="00B202C3"/>
    <w:rsid w:val="00B56EDB"/>
    <w:rsid w:val="00B61940"/>
    <w:rsid w:val="00BB58F4"/>
    <w:rsid w:val="00BD11A8"/>
    <w:rsid w:val="00BE2AF7"/>
    <w:rsid w:val="00C00CF2"/>
    <w:rsid w:val="00C17488"/>
    <w:rsid w:val="00C24314"/>
    <w:rsid w:val="00C27EE2"/>
    <w:rsid w:val="00C47372"/>
    <w:rsid w:val="00C70C0B"/>
    <w:rsid w:val="00C81B84"/>
    <w:rsid w:val="00D035DE"/>
    <w:rsid w:val="00D21F7B"/>
    <w:rsid w:val="00D37FF6"/>
    <w:rsid w:val="00D603B4"/>
    <w:rsid w:val="00D62831"/>
    <w:rsid w:val="00D63682"/>
    <w:rsid w:val="00DA38E3"/>
    <w:rsid w:val="00DA60C5"/>
    <w:rsid w:val="00DB13A3"/>
    <w:rsid w:val="00E045A7"/>
    <w:rsid w:val="00E11A13"/>
    <w:rsid w:val="00E13E20"/>
    <w:rsid w:val="00E1783D"/>
    <w:rsid w:val="00E35D3F"/>
    <w:rsid w:val="00E9104A"/>
    <w:rsid w:val="00EA0909"/>
    <w:rsid w:val="00EC5CD8"/>
    <w:rsid w:val="00EF0301"/>
    <w:rsid w:val="00EF66B5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22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54070"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84C6A"/>
  </w:style>
  <w:style w:type="character" w:customStyle="1" w:styleId="apple-converted-space">
    <w:name w:val="apple-converted-space"/>
    <w:basedOn w:val="Domylnaczcionkaakapitu"/>
    <w:rsid w:val="00484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22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54070"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84C6A"/>
  </w:style>
  <w:style w:type="character" w:customStyle="1" w:styleId="apple-converted-space">
    <w:name w:val="apple-converted-space"/>
    <w:basedOn w:val="Domylnaczcionkaakapitu"/>
    <w:rsid w:val="0048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psmm.pl/sites/default/files/100_dni_ekstraklasy_-_raport_medialny.pdf" TargetMode="Externa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majka@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DEB6-6D0C-4421-B12F-921A2223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2</cp:revision>
  <dcterms:created xsi:type="dcterms:W3CDTF">2015-11-26T11:05:00Z</dcterms:created>
  <dcterms:modified xsi:type="dcterms:W3CDTF">2015-11-26T11:05:00Z</dcterms:modified>
</cp:coreProperties>
</file>